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33875" w14:textId="77777777" w:rsidR="007A0D08" w:rsidRPr="00231726" w:rsidRDefault="007A0D08" w:rsidP="007A0D08">
      <w:pPr>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7A0D08" w:rsidRPr="00231726" w14:paraId="3E57F006" w14:textId="77777777" w:rsidTr="00A87A5D">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709CF06"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UČNI NAČRT PREDMETA / COURSE SYLLABUS</w:t>
            </w:r>
          </w:p>
        </w:tc>
      </w:tr>
      <w:tr w:rsidR="007A0D08" w:rsidRPr="00231726" w14:paraId="48F35A96" w14:textId="77777777" w:rsidTr="00A87A5D">
        <w:tc>
          <w:tcPr>
            <w:tcW w:w="1799" w:type="dxa"/>
            <w:gridSpan w:val="3"/>
          </w:tcPr>
          <w:p w14:paraId="4E9FDDA9"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6607812C" w14:textId="77777777" w:rsidR="007A0D08" w:rsidRPr="00231726" w:rsidRDefault="007A0D08" w:rsidP="00A87A5D">
            <w:pPr>
              <w:rPr>
                <w:rFonts w:ascii="Calibri Light" w:hAnsi="Calibri Light" w:cs="Calibri Light"/>
                <w:sz w:val="22"/>
                <w:szCs w:val="22"/>
              </w:rPr>
            </w:pPr>
            <w:r w:rsidRPr="00231726">
              <w:rPr>
                <w:rFonts w:ascii="Calibri Light" w:hAnsi="Calibri Light" w:cs="Calibri Light"/>
                <w:sz w:val="22"/>
                <w:szCs w:val="22"/>
              </w:rPr>
              <w:t>Institucionalna in izvendružinska vzgoja</w:t>
            </w:r>
          </w:p>
        </w:tc>
      </w:tr>
      <w:tr w:rsidR="007A0D08" w:rsidRPr="00231726" w14:paraId="3A38CD8E" w14:textId="77777777" w:rsidTr="00A87A5D">
        <w:tc>
          <w:tcPr>
            <w:tcW w:w="1799" w:type="dxa"/>
            <w:gridSpan w:val="3"/>
          </w:tcPr>
          <w:p w14:paraId="3AE71205"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4DAB2860" w14:textId="77777777" w:rsidR="007A0D08" w:rsidRPr="00231726" w:rsidRDefault="007A0D08" w:rsidP="00A87A5D">
            <w:pPr>
              <w:rPr>
                <w:rFonts w:ascii="Calibri Light" w:hAnsi="Calibri Light" w:cs="Calibri Light"/>
                <w:sz w:val="22"/>
                <w:szCs w:val="22"/>
                <w:lang w:val="en-GB"/>
              </w:rPr>
            </w:pPr>
            <w:r w:rsidRPr="00231726">
              <w:rPr>
                <w:rFonts w:ascii="Calibri Light" w:hAnsi="Calibri Light" w:cs="Calibri Light"/>
                <w:sz w:val="22"/>
                <w:szCs w:val="22"/>
                <w:lang w:val="en-GB"/>
              </w:rPr>
              <w:t xml:space="preserve">Institutional and extrafamilial education </w:t>
            </w:r>
          </w:p>
        </w:tc>
      </w:tr>
      <w:tr w:rsidR="007A0D08" w:rsidRPr="00231726" w14:paraId="7EE54D61" w14:textId="77777777" w:rsidTr="00A87A5D">
        <w:tc>
          <w:tcPr>
            <w:tcW w:w="3307" w:type="dxa"/>
            <w:gridSpan w:val="5"/>
            <w:vAlign w:val="center"/>
          </w:tcPr>
          <w:p w14:paraId="3032A2E5" w14:textId="77777777" w:rsidR="007A0D08" w:rsidRPr="00231726" w:rsidRDefault="007A0D08" w:rsidP="00A87A5D">
            <w:pPr>
              <w:jc w:val="center"/>
              <w:rPr>
                <w:rFonts w:ascii="Calibri Light" w:hAnsi="Calibri Light" w:cs="Calibri Light"/>
                <w:b/>
                <w:sz w:val="22"/>
                <w:szCs w:val="22"/>
              </w:rPr>
            </w:pPr>
          </w:p>
        </w:tc>
        <w:tc>
          <w:tcPr>
            <w:tcW w:w="3401" w:type="dxa"/>
            <w:gridSpan w:val="8"/>
            <w:vAlign w:val="center"/>
          </w:tcPr>
          <w:p w14:paraId="219FEAA8" w14:textId="77777777" w:rsidR="007A0D08" w:rsidRPr="00231726" w:rsidRDefault="007A0D08" w:rsidP="00A87A5D">
            <w:pPr>
              <w:jc w:val="center"/>
              <w:rPr>
                <w:rFonts w:ascii="Calibri Light" w:hAnsi="Calibri Light" w:cs="Calibri Light"/>
                <w:b/>
                <w:sz w:val="22"/>
                <w:szCs w:val="22"/>
              </w:rPr>
            </w:pPr>
          </w:p>
        </w:tc>
        <w:tc>
          <w:tcPr>
            <w:tcW w:w="1558" w:type="dxa"/>
            <w:gridSpan w:val="2"/>
            <w:vAlign w:val="center"/>
          </w:tcPr>
          <w:p w14:paraId="0EFA031B" w14:textId="77777777" w:rsidR="007A0D08" w:rsidRPr="00231726" w:rsidRDefault="007A0D08" w:rsidP="00A87A5D">
            <w:pPr>
              <w:jc w:val="center"/>
              <w:rPr>
                <w:rFonts w:ascii="Calibri Light" w:hAnsi="Calibri Light" w:cs="Calibri Light"/>
                <w:b/>
                <w:sz w:val="22"/>
                <w:szCs w:val="22"/>
              </w:rPr>
            </w:pPr>
          </w:p>
        </w:tc>
        <w:tc>
          <w:tcPr>
            <w:tcW w:w="1424" w:type="dxa"/>
            <w:gridSpan w:val="3"/>
            <w:vAlign w:val="center"/>
          </w:tcPr>
          <w:p w14:paraId="2855CEA5" w14:textId="77777777" w:rsidR="007A0D08" w:rsidRPr="00231726" w:rsidRDefault="007A0D08" w:rsidP="00A87A5D">
            <w:pPr>
              <w:jc w:val="center"/>
              <w:rPr>
                <w:rFonts w:ascii="Calibri Light" w:hAnsi="Calibri Light" w:cs="Calibri Light"/>
                <w:b/>
                <w:sz w:val="22"/>
                <w:szCs w:val="22"/>
              </w:rPr>
            </w:pPr>
          </w:p>
        </w:tc>
      </w:tr>
      <w:tr w:rsidR="007A0D08" w:rsidRPr="00231726" w14:paraId="37A2AC82" w14:textId="77777777" w:rsidTr="00A87A5D">
        <w:tc>
          <w:tcPr>
            <w:tcW w:w="3307" w:type="dxa"/>
            <w:gridSpan w:val="5"/>
            <w:tcBorders>
              <w:top w:val="nil"/>
              <w:left w:val="nil"/>
              <w:bottom w:val="single" w:sz="4" w:space="0" w:color="auto"/>
              <w:right w:val="nil"/>
            </w:tcBorders>
            <w:vAlign w:val="center"/>
          </w:tcPr>
          <w:p w14:paraId="3DD68058"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Študijski program in stopnja</w:t>
            </w:r>
          </w:p>
          <w:p w14:paraId="69067E6B" w14:textId="77777777" w:rsidR="007A0D08" w:rsidRPr="00231726" w:rsidRDefault="007A0D08" w:rsidP="00A87A5D">
            <w:pPr>
              <w:jc w:val="center"/>
              <w:rPr>
                <w:rFonts w:ascii="Calibri Light" w:hAnsi="Calibri Light" w:cs="Calibri Light"/>
                <w:sz w:val="22"/>
                <w:szCs w:val="22"/>
              </w:rPr>
            </w:pPr>
            <w:r w:rsidRPr="00231726">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392CAF88"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Študijska smer</w:t>
            </w:r>
          </w:p>
          <w:p w14:paraId="0256B406"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534505D2"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Letnik</w:t>
            </w:r>
          </w:p>
          <w:p w14:paraId="19FD399D"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2297EADE"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Semester</w:t>
            </w:r>
          </w:p>
          <w:p w14:paraId="391A0E48"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Semester</w:t>
            </w:r>
          </w:p>
        </w:tc>
      </w:tr>
      <w:tr w:rsidR="007A0D08" w:rsidRPr="00231726" w14:paraId="104AC8D0"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6C0D496" w14:textId="77777777" w:rsidR="007A0D08" w:rsidRPr="00231726" w:rsidRDefault="007A0D08"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Zgodnje učenje in poučevanje,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EA864C5" w14:textId="77777777" w:rsidR="007A0D08" w:rsidRPr="00231726" w:rsidRDefault="007A0D08" w:rsidP="00A87A5D">
            <w:pPr>
              <w:jc w:val="center"/>
              <w:rPr>
                <w:rFonts w:ascii="Calibri Light" w:hAnsi="Calibri Light" w:cs="Calibri Light"/>
                <w:bCs/>
                <w:sz w:val="22"/>
                <w:szCs w:val="22"/>
              </w:rPr>
            </w:pPr>
            <w:r w:rsidRPr="00231726">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D2EB127" w14:textId="77777777" w:rsidR="007A0D08" w:rsidRPr="00231726" w:rsidRDefault="007A0D08" w:rsidP="00A87A5D">
            <w:pPr>
              <w:ind w:left="96"/>
              <w:jc w:val="center"/>
              <w:rPr>
                <w:rFonts w:ascii="Calibri Light" w:hAnsi="Calibri Light" w:cs="Calibri Light"/>
                <w:bCs/>
                <w:sz w:val="22"/>
                <w:szCs w:val="22"/>
              </w:rPr>
            </w:pPr>
            <w:r w:rsidRPr="00231726">
              <w:rPr>
                <w:rFonts w:ascii="Calibri Light" w:hAnsi="Calibri Light" w:cs="Calibri Light"/>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34F3256" w14:textId="77777777" w:rsidR="007A0D08" w:rsidRPr="00231726" w:rsidRDefault="007A0D08" w:rsidP="00A87A5D">
            <w:pPr>
              <w:pStyle w:val="Odstavekseznama"/>
              <w:ind w:left="98"/>
              <w:rPr>
                <w:rFonts w:ascii="Calibri Light" w:hAnsi="Calibri Light" w:cs="Calibri Light"/>
                <w:bCs/>
                <w:sz w:val="22"/>
                <w:szCs w:val="22"/>
              </w:rPr>
            </w:pPr>
          </w:p>
        </w:tc>
      </w:tr>
      <w:tr w:rsidR="007A0D08" w:rsidRPr="00231726" w14:paraId="0CCFE7A6"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006968E" w14:textId="77777777" w:rsidR="007A0D08" w:rsidRPr="00231726" w:rsidRDefault="007A0D08" w:rsidP="00A87A5D">
            <w:pPr>
              <w:jc w:val="center"/>
              <w:rPr>
                <w:rFonts w:ascii="Calibri Light" w:hAnsi="Calibri Light" w:cs="Calibri Light"/>
                <w:bCs/>
                <w:sz w:val="22"/>
                <w:szCs w:val="22"/>
                <w:lang w:val="en-GB"/>
              </w:rPr>
            </w:pPr>
            <w:r w:rsidRPr="00231726">
              <w:rPr>
                <w:rFonts w:ascii="Calibri Light" w:hAnsi="Calibri Light" w:cs="Calibri Light"/>
                <w:sz w:val="22"/>
                <w:szCs w:val="22"/>
                <w:lang w:val="en-GB"/>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7CA788A" w14:textId="77777777" w:rsidR="007A0D08" w:rsidRPr="00231726" w:rsidRDefault="007A0D08" w:rsidP="00A87A5D">
            <w:pPr>
              <w:jc w:val="center"/>
              <w:rPr>
                <w:rFonts w:ascii="Calibri Light" w:hAnsi="Calibri Light" w:cs="Calibri Light"/>
                <w:sz w:val="22"/>
                <w:szCs w:val="22"/>
              </w:rPr>
            </w:pPr>
            <w:r w:rsidRPr="00231726">
              <w:rPr>
                <w:rFonts w:ascii="Calibri Light" w:hAnsi="Calibri Light" w:cs="Calibri Light"/>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D7F0D63" w14:textId="77777777" w:rsidR="007A0D08" w:rsidRPr="00231726" w:rsidRDefault="007A0D08" w:rsidP="00A87A5D">
            <w:pPr>
              <w:jc w:val="center"/>
              <w:rPr>
                <w:rFonts w:ascii="Calibri Light" w:hAnsi="Calibri Light" w:cs="Calibri Light"/>
                <w:sz w:val="22"/>
                <w:szCs w:val="22"/>
              </w:rPr>
            </w:pPr>
            <w:r w:rsidRPr="00231726">
              <w:rPr>
                <w:rFonts w:ascii="Calibri Light" w:hAnsi="Calibri Light" w:cs="Calibri Light"/>
                <w:sz w:val="22"/>
                <w:szCs w:val="22"/>
              </w:rPr>
              <w:t>1 or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E318534" w14:textId="77777777" w:rsidR="007A0D08" w:rsidRPr="00231726" w:rsidRDefault="007A0D08" w:rsidP="00A87A5D">
            <w:pPr>
              <w:jc w:val="center"/>
              <w:rPr>
                <w:rFonts w:ascii="Calibri Light" w:hAnsi="Calibri Light" w:cs="Calibri Light"/>
                <w:sz w:val="22"/>
                <w:szCs w:val="22"/>
              </w:rPr>
            </w:pPr>
          </w:p>
        </w:tc>
      </w:tr>
      <w:tr w:rsidR="007A0D08" w:rsidRPr="00231726" w14:paraId="6F56C840" w14:textId="77777777" w:rsidTr="00A87A5D">
        <w:trPr>
          <w:trHeight w:val="103"/>
        </w:trPr>
        <w:tc>
          <w:tcPr>
            <w:tcW w:w="9690" w:type="dxa"/>
            <w:gridSpan w:val="18"/>
          </w:tcPr>
          <w:p w14:paraId="1EF670EC" w14:textId="77777777" w:rsidR="007A0D08" w:rsidRPr="00231726" w:rsidRDefault="007A0D08" w:rsidP="00A87A5D">
            <w:pPr>
              <w:rPr>
                <w:rFonts w:ascii="Calibri Light" w:hAnsi="Calibri Light" w:cs="Calibri Light"/>
                <w:b/>
                <w:bCs/>
                <w:sz w:val="22"/>
                <w:szCs w:val="22"/>
              </w:rPr>
            </w:pPr>
          </w:p>
        </w:tc>
      </w:tr>
      <w:tr w:rsidR="007A0D08" w:rsidRPr="00231726" w14:paraId="4758A4CA" w14:textId="77777777" w:rsidTr="00A87A5D">
        <w:tc>
          <w:tcPr>
            <w:tcW w:w="5718" w:type="dxa"/>
            <w:gridSpan w:val="12"/>
            <w:tcBorders>
              <w:top w:val="nil"/>
              <w:left w:val="nil"/>
              <w:bottom w:val="nil"/>
              <w:right w:val="single" w:sz="4" w:space="0" w:color="auto"/>
            </w:tcBorders>
          </w:tcPr>
          <w:p w14:paraId="6F4D3A21"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0BC0000" w14:textId="77777777" w:rsidR="007A0D08" w:rsidRPr="00231726" w:rsidRDefault="007A0D08" w:rsidP="00A87A5D">
            <w:pPr>
              <w:rPr>
                <w:rFonts w:ascii="Calibri Light" w:hAnsi="Calibri Light" w:cs="Calibri Light"/>
                <w:sz w:val="22"/>
                <w:szCs w:val="22"/>
              </w:rPr>
            </w:pPr>
            <w:r w:rsidRPr="00231726">
              <w:rPr>
                <w:rFonts w:ascii="Calibri Light" w:hAnsi="Calibri Light" w:cs="Calibri Light"/>
                <w:sz w:val="22"/>
                <w:szCs w:val="22"/>
              </w:rPr>
              <w:t>Izbirni / Elective</w:t>
            </w:r>
          </w:p>
        </w:tc>
      </w:tr>
      <w:tr w:rsidR="007A0D08" w:rsidRPr="00231726" w14:paraId="27F87175" w14:textId="77777777" w:rsidTr="00A87A5D">
        <w:tc>
          <w:tcPr>
            <w:tcW w:w="5718" w:type="dxa"/>
            <w:gridSpan w:val="12"/>
          </w:tcPr>
          <w:p w14:paraId="2EB6BA58" w14:textId="77777777" w:rsidR="007A0D08" w:rsidRPr="00231726" w:rsidRDefault="007A0D08" w:rsidP="00A87A5D">
            <w:pPr>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3317828F" w14:textId="77777777" w:rsidR="007A0D08" w:rsidRPr="00231726" w:rsidRDefault="007A0D08" w:rsidP="00A87A5D">
            <w:pPr>
              <w:rPr>
                <w:rFonts w:ascii="Calibri Light" w:hAnsi="Calibri Light" w:cs="Calibri Light"/>
                <w:sz w:val="22"/>
                <w:szCs w:val="22"/>
              </w:rPr>
            </w:pPr>
          </w:p>
        </w:tc>
      </w:tr>
      <w:tr w:rsidR="007A0D08" w:rsidRPr="00231726" w14:paraId="65EF4857" w14:textId="77777777" w:rsidTr="00A87A5D">
        <w:tc>
          <w:tcPr>
            <w:tcW w:w="5718" w:type="dxa"/>
            <w:gridSpan w:val="12"/>
            <w:tcBorders>
              <w:top w:val="nil"/>
              <w:left w:val="nil"/>
              <w:bottom w:val="nil"/>
              <w:right w:val="single" w:sz="4" w:space="0" w:color="auto"/>
            </w:tcBorders>
          </w:tcPr>
          <w:p w14:paraId="01255040"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0F846A50" w14:textId="77777777" w:rsidR="007A0D08" w:rsidRPr="00231726" w:rsidRDefault="007A0D08" w:rsidP="00A87A5D">
            <w:pPr>
              <w:rPr>
                <w:rFonts w:ascii="Calibri Light" w:hAnsi="Calibri Light" w:cs="Calibri Light"/>
                <w:sz w:val="22"/>
                <w:szCs w:val="22"/>
              </w:rPr>
            </w:pPr>
          </w:p>
        </w:tc>
      </w:tr>
      <w:tr w:rsidR="007A0D08" w:rsidRPr="00231726" w14:paraId="39ACB798" w14:textId="77777777" w:rsidTr="00A87A5D">
        <w:tc>
          <w:tcPr>
            <w:tcW w:w="9690" w:type="dxa"/>
            <w:gridSpan w:val="18"/>
          </w:tcPr>
          <w:p w14:paraId="27B72FAD" w14:textId="77777777" w:rsidR="007A0D08" w:rsidRPr="00231726" w:rsidRDefault="007A0D08" w:rsidP="00A87A5D">
            <w:pPr>
              <w:rPr>
                <w:rFonts w:ascii="Calibri Light" w:hAnsi="Calibri Light" w:cs="Calibri Light"/>
                <w:sz w:val="22"/>
                <w:szCs w:val="22"/>
              </w:rPr>
            </w:pPr>
          </w:p>
        </w:tc>
      </w:tr>
      <w:tr w:rsidR="007A0D08" w:rsidRPr="00231726" w14:paraId="3C35E5EF" w14:textId="77777777" w:rsidTr="00A87A5D">
        <w:tc>
          <w:tcPr>
            <w:tcW w:w="1410" w:type="dxa"/>
            <w:tcBorders>
              <w:top w:val="nil"/>
              <w:left w:val="nil"/>
              <w:bottom w:val="single" w:sz="4" w:space="0" w:color="auto"/>
              <w:right w:val="nil"/>
            </w:tcBorders>
            <w:vAlign w:val="center"/>
          </w:tcPr>
          <w:p w14:paraId="320C2174"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Predavanja</w:t>
            </w:r>
          </w:p>
          <w:p w14:paraId="166C33D0" w14:textId="77777777" w:rsidR="007A0D08" w:rsidRPr="00231726" w:rsidRDefault="007A0D08" w:rsidP="00A87A5D">
            <w:pPr>
              <w:jc w:val="center"/>
              <w:rPr>
                <w:rFonts w:ascii="Calibri Light" w:hAnsi="Calibri Light" w:cs="Calibri Light"/>
                <w:sz w:val="22"/>
                <w:szCs w:val="22"/>
              </w:rPr>
            </w:pPr>
            <w:r w:rsidRPr="00231726">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500C6FC7"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Seminar</w:t>
            </w:r>
          </w:p>
          <w:p w14:paraId="08290E7F"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2A1DD283"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Vaje</w:t>
            </w:r>
          </w:p>
          <w:p w14:paraId="5521C427"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0B6F00D6"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Klinične vaje</w:t>
            </w:r>
          </w:p>
          <w:p w14:paraId="3C7FBE1A"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work</w:t>
            </w:r>
          </w:p>
        </w:tc>
        <w:tc>
          <w:tcPr>
            <w:tcW w:w="1417" w:type="dxa"/>
            <w:gridSpan w:val="3"/>
            <w:tcBorders>
              <w:top w:val="nil"/>
              <w:left w:val="nil"/>
              <w:bottom w:val="single" w:sz="4" w:space="0" w:color="auto"/>
              <w:right w:val="nil"/>
            </w:tcBorders>
            <w:vAlign w:val="center"/>
          </w:tcPr>
          <w:p w14:paraId="0BACB34E"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7B67723A"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Samost. delo</w:t>
            </w:r>
          </w:p>
          <w:p w14:paraId="4A96126E"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Individ. work</w:t>
            </w:r>
          </w:p>
        </w:tc>
        <w:tc>
          <w:tcPr>
            <w:tcW w:w="132" w:type="dxa"/>
            <w:vAlign w:val="center"/>
          </w:tcPr>
          <w:p w14:paraId="7A4DED6F" w14:textId="77777777" w:rsidR="007A0D08" w:rsidRPr="00231726" w:rsidRDefault="007A0D08" w:rsidP="00A87A5D">
            <w:pPr>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1A9AB59C"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ECTS</w:t>
            </w:r>
          </w:p>
        </w:tc>
      </w:tr>
      <w:tr w:rsidR="007A0D08" w:rsidRPr="00231726" w14:paraId="3E0C76A9" w14:textId="77777777" w:rsidTr="00A87A5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7AC2C781" w14:textId="77777777" w:rsidR="007A0D08" w:rsidRPr="00231726" w:rsidRDefault="007A0D08" w:rsidP="00A87A5D">
            <w:pPr>
              <w:jc w:val="center"/>
              <w:rPr>
                <w:rFonts w:ascii="Calibri Light" w:hAnsi="Calibri Light" w:cs="Calibri Light"/>
                <w:bCs/>
                <w:sz w:val="22"/>
                <w:szCs w:val="22"/>
              </w:rPr>
            </w:pPr>
            <w:r w:rsidRPr="00231726">
              <w:rPr>
                <w:rFonts w:ascii="Calibri Light"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D6C9D39" w14:textId="77777777" w:rsidR="007A0D08" w:rsidRPr="00231726" w:rsidRDefault="007A0D08" w:rsidP="00A87A5D">
            <w:pPr>
              <w:jc w:val="center"/>
              <w:rPr>
                <w:rFonts w:ascii="Calibri Light" w:hAnsi="Calibri Light" w:cs="Calibri Light"/>
                <w:bCs/>
                <w:sz w:val="22"/>
                <w:szCs w:val="22"/>
              </w:rPr>
            </w:pPr>
            <w:r w:rsidRPr="00231726">
              <w:rPr>
                <w:rFonts w:ascii="Calibri Light" w:hAnsi="Calibri Light"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AD842D6" w14:textId="77777777" w:rsidR="007A0D08" w:rsidRPr="00231726" w:rsidRDefault="007A0D08" w:rsidP="00A87A5D">
            <w:pPr>
              <w:jc w:val="center"/>
              <w:rPr>
                <w:rFonts w:ascii="Calibri Light" w:hAnsi="Calibri Light" w:cs="Calibri Light"/>
                <w:bCs/>
                <w:sz w:val="22"/>
                <w:szCs w:val="22"/>
              </w:rPr>
            </w:pPr>
            <w:r w:rsidRPr="00231726">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588EF40" w14:textId="77777777" w:rsidR="007A0D08" w:rsidRPr="00231726" w:rsidRDefault="007A0D08" w:rsidP="00A87A5D">
            <w:pPr>
              <w:jc w:val="center"/>
              <w:rPr>
                <w:rFonts w:ascii="Calibri Light" w:hAnsi="Calibri Light" w:cs="Calibri Light"/>
                <w:bCs/>
                <w:sz w:val="22"/>
                <w:szCs w:val="22"/>
              </w:rPr>
            </w:pPr>
            <w:r w:rsidRPr="00231726">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14F261D" w14:textId="77777777" w:rsidR="007A0D08" w:rsidRPr="00231726" w:rsidRDefault="007A0D08" w:rsidP="00A87A5D">
            <w:pPr>
              <w:jc w:val="center"/>
              <w:rPr>
                <w:rFonts w:ascii="Calibri Light" w:hAnsi="Calibri Light" w:cs="Calibri Light"/>
                <w:bCs/>
                <w:sz w:val="22"/>
                <w:szCs w:val="22"/>
              </w:rPr>
            </w:pPr>
            <w:r w:rsidRPr="00231726">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4762BC3" w14:textId="77777777" w:rsidR="007A0D08" w:rsidRPr="00231726" w:rsidRDefault="007A0D08" w:rsidP="00A87A5D">
            <w:pPr>
              <w:jc w:val="center"/>
              <w:rPr>
                <w:rFonts w:ascii="Calibri Light" w:hAnsi="Calibri Light" w:cs="Calibri Light"/>
                <w:bCs/>
                <w:sz w:val="22"/>
                <w:szCs w:val="22"/>
              </w:rPr>
            </w:pPr>
            <w:r w:rsidRPr="00231726">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447989D1" w14:textId="77777777" w:rsidR="007A0D08" w:rsidRPr="00231726" w:rsidRDefault="007A0D08" w:rsidP="00A87A5D">
            <w:pPr>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5A8F6B0" w14:textId="77777777" w:rsidR="007A0D08" w:rsidRPr="00231726" w:rsidRDefault="007A0D08" w:rsidP="00A87A5D">
            <w:pPr>
              <w:jc w:val="center"/>
              <w:rPr>
                <w:rFonts w:ascii="Calibri Light" w:hAnsi="Calibri Light" w:cs="Calibri Light"/>
                <w:bCs/>
                <w:sz w:val="22"/>
                <w:szCs w:val="22"/>
              </w:rPr>
            </w:pPr>
            <w:r w:rsidRPr="00231726">
              <w:rPr>
                <w:rFonts w:ascii="Calibri Light" w:hAnsi="Calibri Light" w:cs="Calibri Light"/>
                <w:bCs/>
                <w:sz w:val="22"/>
                <w:szCs w:val="22"/>
              </w:rPr>
              <w:t>12</w:t>
            </w:r>
          </w:p>
        </w:tc>
      </w:tr>
      <w:tr w:rsidR="007A0D08" w:rsidRPr="00231726" w14:paraId="14ABCF73" w14:textId="77777777" w:rsidTr="00A87A5D">
        <w:tc>
          <w:tcPr>
            <w:tcW w:w="9690" w:type="dxa"/>
            <w:gridSpan w:val="18"/>
          </w:tcPr>
          <w:p w14:paraId="7F30F820" w14:textId="77777777" w:rsidR="007A0D08" w:rsidRPr="00231726" w:rsidRDefault="007A0D08" w:rsidP="00A87A5D">
            <w:pPr>
              <w:rPr>
                <w:rFonts w:ascii="Calibri Light" w:hAnsi="Calibri Light" w:cs="Calibri Light"/>
                <w:b/>
                <w:bCs/>
                <w:sz w:val="22"/>
                <w:szCs w:val="22"/>
              </w:rPr>
            </w:pPr>
          </w:p>
        </w:tc>
      </w:tr>
      <w:tr w:rsidR="007A0D08" w:rsidRPr="00231726" w14:paraId="2C73817B" w14:textId="77777777" w:rsidTr="00A87A5D">
        <w:tc>
          <w:tcPr>
            <w:tcW w:w="3307" w:type="dxa"/>
            <w:gridSpan w:val="5"/>
          </w:tcPr>
          <w:p w14:paraId="1E4230F1"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6C5C4FEF" w14:textId="77777777" w:rsidR="007A0D08" w:rsidRPr="00231726" w:rsidRDefault="007A0D08" w:rsidP="00A87A5D">
            <w:pPr>
              <w:rPr>
                <w:rFonts w:ascii="Calibri Light" w:hAnsi="Calibri Light" w:cs="Calibri Light"/>
                <w:sz w:val="22"/>
                <w:szCs w:val="22"/>
              </w:rPr>
            </w:pPr>
            <w:r w:rsidRPr="00231726">
              <w:rPr>
                <w:rFonts w:ascii="Calibri Light" w:hAnsi="Calibri Light" w:cs="Calibri Light"/>
                <w:sz w:val="22"/>
                <w:szCs w:val="22"/>
              </w:rPr>
              <w:t>prof. dr. Mitja Krajnčan / Prof. Mitja Krajnčan, PhD</w:t>
            </w:r>
          </w:p>
        </w:tc>
      </w:tr>
      <w:tr w:rsidR="007A0D08" w:rsidRPr="00231726" w14:paraId="03E230F6" w14:textId="77777777" w:rsidTr="00A87A5D">
        <w:tc>
          <w:tcPr>
            <w:tcW w:w="9690" w:type="dxa"/>
            <w:gridSpan w:val="18"/>
          </w:tcPr>
          <w:p w14:paraId="663B16AF" w14:textId="77777777" w:rsidR="007A0D08" w:rsidRPr="00231726" w:rsidRDefault="007A0D08" w:rsidP="00A87A5D">
            <w:pPr>
              <w:jc w:val="both"/>
              <w:rPr>
                <w:rFonts w:ascii="Calibri Light" w:hAnsi="Calibri Light" w:cs="Calibri Light"/>
                <w:sz w:val="22"/>
                <w:szCs w:val="22"/>
              </w:rPr>
            </w:pPr>
          </w:p>
        </w:tc>
      </w:tr>
      <w:tr w:rsidR="007A0D08" w:rsidRPr="00231726" w14:paraId="4AA7F3C0" w14:textId="77777777" w:rsidTr="00A87A5D">
        <w:tc>
          <w:tcPr>
            <w:tcW w:w="1641" w:type="dxa"/>
            <w:gridSpan w:val="2"/>
            <w:vMerge w:val="restart"/>
          </w:tcPr>
          <w:p w14:paraId="177D0ABC"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 xml:space="preserve">Jeziki / </w:t>
            </w:r>
          </w:p>
          <w:p w14:paraId="33119F12" w14:textId="77777777" w:rsidR="007A0D08" w:rsidRPr="00231726" w:rsidRDefault="007A0D08" w:rsidP="00A87A5D">
            <w:pPr>
              <w:rPr>
                <w:rFonts w:ascii="Calibri Light" w:hAnsi="Calibri Light" w:cs="Calibri Light"/>
                <w:sz w:val="22"/>
                <w:szCs w:val="22"/>
              </w:rPr>
            </w:pPr>
            <w:r w:rsidRPr="00231726">
              <w:rPr>
                <w:rFonts w:ascii="Calibri Light" w:hAnsi="Calibri Light" w:cs="Calibri Light"/>
                <w:b/>
                <w:sz w:val="22"/>
                <w:szCs w:val="22"/>
              </w:rPr>
              <w:t>Languages:</w:t>
            </w:r>
          </w:p>
        </w:tc>
        <w:tc>
          <w:tcPr>
            <w:tcW w:w="2241" w:type="dxa"/>
            <w:gridSpan w:val="4"/>
          </w:tcPr>
          <w:p w14:paraId="46104809" w14:textId="77777777" w:rsidR="007A0D08" w:rsidRPr="00231726" w:rsidRDefault="007A0D08" w:rsidP="00A87A5D">
            <w:pPr>
              <w:jc w:val="right"/>
              <w:rPr>
                <w:rFonts w:ascii="Calibri Light" w:hAnsi="Calibri Light" w:cs="Calibri Light"/>
                <w:b/>
                <w:sz w:val="22"/>
                <w:szCs w:val="22"/>
              </w:rPr>
            </w:pPr>
            <w:r w:rsidRPr="00231726">
              <w:rPr>
                <w:rFonts w:ascii="Calibri Light" w:hAnsi="Calibri Light" w:cs="Calibri Light"/>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79A85A95" w14:textId="77777777" w:rsidR="007A0D08" w:rsidRPr="00231726" w:rsidRDefault="007A0D08" w:rsidP="00A87A5D">
            <w:pPr>
              <w:jc w:val="both"/>
              <w:rPr>
                <w:rFonts w:ascii="Calibri Light" w:hAnsi="Calibri Light" w:cs="Calibri Light"/>
                <w:bCs/>
                <w:sz w:val="22"/>
                <w:szCs w:val="22"/>
              </w:rPr>
            </w:pPr>
            <w:r w:rsidRPr="00231726">
              <w:rPr>
                <w:rFonts w:ascii="Calibri Light" w:hAnsi="Calibri Light" w:cs="Calibri Light"/>
                <w:bCs/>
                <w:sz w:val="22"/>
                <w:szCs w:val="22"/>
              </w:rPr>
              <w:t>slovenski / Slovenian</w:t>
            </w:r>
          </w:p>
        </w:tc>
      </w:tr>
      <w:tr w:rsidR="007A0D08" w:rsidRPr="00231726" w14:paraId="32A959C9" w14:textId="77777777" w:rsidTr="00A87A5D">
        <w:trPr>
          <w:trHeight w:val="215"/>
        </w:trPr>
        <w:tc>
          <w:tcPr>
            <w:tcW w:w="1641" w:type="dxa"/>
            <w:gridSpan w:val="2"/>
            <w:vMerge/>
            <w:vAlign w:val="center"/>
          </w:tcPr>
          <w:p w14:paraId="283EDCB3" w14:textId="77777777" w:rsidR="007A0D08" w:rsidRPr="00231726" w:rsidRDefault="007A0D08" w:rsidP="00A87A5D">
            <w:pPr>
              <w:rPr>
                <w:rFonts w:ascii="Calibri Light" w:hAnsi="Calibri Light" w:cs="Calibri Light"/>
                <w:b/>
                <w:bCs/>
                <w:sz w:val="22"/>
                <w:szCs w:val="22"/>
              </w:rPr>
            </w:pPr>
          </w:p>
        </w:tc>
        <w:tc>
          <w:tcPr>
            <w:tcW w:w="2241" w:type="dxa"/>
            <w:gridSpan w:val="4"/>
          </w:tcPr>
          <w:p w14:paraId="0EA5919A" w14:textId="77777777" w:rsidR="007A0D08" w:rsidRPr="00231726" w:rsidRDefault="007A0D08" w:rsidP="00A87A5D">
            <w:pPr>
              <w:jc w:val="right"/>
              <w:rPr>
                <w:rFonts w:ascii="Calibri Light" w:hAnsi="Calibri Light" w:cs="Calibri Light"/>
                <w:b/>
                <w:sz w:val="22"/>
                <w:szCs w:val="22"/>
              </w:rPr>
            </w:pPr>
            <w:r w:rsidRPr="00231726">
              <w:rPr>
                <w:rFonts w:ascii="Calibri Light" w:hAnsi="Calibri Light" w:cs="Calibri Light"/>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00CF7ADE" w14:textId="77777777" w:rsidR="007A0D08" w:rsidRPr="00231726" w:rsidRDefault="007A0D08" w:rsidP="00A87A5D">
            <w:pPr>
              <w:jc w:val="both"/>
              <w:rPr>
                <w:rFonts w:ascii="Calibri Light" w:hAnsi="Calibri Light" w:cs="Calibri Light"/>
                <w:b/>
                <w:bCs/>
                <w:sz w:val="22"/>
                <w:szCs w:val="22"/>
              </w:rPr>
            </w:pPr>
          </w:p>
        </w:tc>
      </w:tr>
      <w:tr w:rsidR="007A0D08" w:rsidRPr="00231726" w14:paraId="69B2F7F8" w14:textId="77777777" w:rsidTr="00A87A5D">
        <w:tc>
          <w:tcPr>
            <w:tcW w:w="4728" w:type="dxa"/>
            <w:gridSpan w:val="9"/>
            <w:tcBorders>
              <w:top w:val="nil"/>
              <w:left w:val="nil"/>
              <w:bottom w:val="single" w:sz="4" w:space="0" w:color="auto"/>
              <w:right w:val="nil"/>
            </w:tcBorders>
          </w:tcPr>
          <w:p w14:paraId="25E64445" w14:textId="77777777" w:rsidR="007A0D08" w:rsidRPr="00231726" w:rsidRDefault="007A0D08" w:rsidP="00A87A5D">
            <w:pPr>
              <w:rPr>
                <w:rFonts w:ascii="Calibri Light" w:hAnsi="Calibri Light" w:cs="Calibri Light"/>
                <w:b/>
                <w:bCs/>
                <w:sz w:val="22"/>
                <w:szCs w:val="22"/>
              </w:rPr>
            </w:pPr>
          </w:p>
          <w:p w14:paraId="0DD5DEA7"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Pogoji za vključitev v delo oz. za opravljanje študijskih obveznosti:</w:t>
            </w:r>
          </w:p>
        </w:tc>
        <w:tc>
          <w:tcPr>
            <w:tcW w:w="142" w:type="dxa"/>
          </w:tcPr>
          <w:p w14:paraId="60CB64C0" w14:textId="77777777" w:rsidR="007A0D08" w:rsidRPr="00231726" w:rsidRDefault="007A0D08" w:rsidP="00A87A5D">
            <w:pPr>
              <w:rPr>
                <w:rFonts w:ascii="Calibri Light" w:hAnsi="Calibri Light" w:cs="Calibri Light"/>
                <w:b/>
                <w:sz w:val="22"/>
                <w:szCs w:val="22"/>
              </w:rPr>
            </w:pPr>
          </w:p>
          <w:p w14:paraId="75E50528" w14:textId="77777777" w:rsidR="007A0D08" w:rsidRPr="00231726" w:rsidRDefault="007A0D08" w:rsidP="00A87A5D">
            <w:pPr>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6E03CB29" w14:textId="77777777" w:rsidR="007A0D08" w:rsidRPr="00231726" w:rsidRDefault="007A0D08" w:rsidP="00A87A5D">
            <w:pPr>
              <w:rPr>
                <w:rFonts w:ascii="Calibri Light" w:hAnsi="Calibri Light" w:cs="Calibri Light"/>
                <w:b/>
                <w:sz w:val="22"/>
                <w:szCs w:val="22"/>
              </w:rPr>
            </w:pPr>
          </w:p>
          <w:p w14:paraId="2295D902"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Prerequisites:</w:t>
            </w:r>
          </w:p>
        </w:tc>
      </w:tr>
      <w:tr w:rsidR="007A0D08" w:rsidRPr="00231726" w14:paraId="0322A55E" w14:textId="77777777" w:rsidTr="00A87A5D">
        <w:trPr>
          <w:trHeight w:val="410"/>
        </w:trPr>
        <w:tc>
          <w:tcPr>
            <w:tcW w:w="4728" w:type="dxa"/>
            <w:gridSpan w:val="9"/>
            <w:tcBorders>
              <w:top w:val="single" w:sz="4" w:space="0" w:color="auto"/>
              <w:left w:val="single" w:sz="4" w:space="0" w:color="auto"/>
              <w:bottom w:val="single" w:sz="4" w:space="0" w:color="auto"/>
              <w:right w:val="single" w:sz="4" w:space="0" w:color="auto"/>
            </w:tcBorders>
          </w:tcPr>
          <w:p w14:paraId="11DFC18F" w14:textId="77777777" w:rsidR="007A0D08" w:rsidRPr="00231726" w:rsidRDefault="007A0D08" w:rsidP="00A87A5D">
            <w:pPr>
              <w:rPr>
                <w:rFonts w:ascii="Calibri Light" w:hAnsi="Calibri Light" w:cs="Calibri Light"/>
                <w:sz w:val="22"/>
                <w:szCs w:val="22"/>
              </w:rPr>
            </w:pPr>
            <w:r w:rsidRPr="00231726">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501143F8" w14:textId="77777777" w:rsidR="007A0D08" w:rsidRPr="00231726" w:rsidRDefault="007A0D08" w:rsidP="00A87A5D">
            <w:pPr>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16963B3" w14:textId="77777777" w:rsidR="007A0D08" w:rsidRPr="00231726" w:rsidRDefault="007A0D08" w:rsidP="00A87A5D">
            <w:pPr>
              <w:rPr>
                <w:rFonts w:ascii="Calibri Light" w:hAnsi="Calibri Light" w:cs="Calibri Light"/>
                <w:sz w:val="22"/>
                <w:szCs w:val="22"/>
              </w:rPr>
            </w:pPr>
          </w:p>
        </w:tc>
      </w:tr>
      <w:tr w:rsidR="007A0D08" w:rsidRPr="00231726" w14:paraId="3BD29A44" w14:textId="77777777" w:rsidTr="00A87A5D">
        <w:trPr>
          <w:trHeight w:val="137"/>
        </w:trPr>
        <w:tc>
          <w:tcPr>
            <w:tcW w:w="4718" w:type="dxa"/>
            <w:gridSpan w:val="8"/>
            <w:tcBorders>
              <w:top w:val="nil"/>
              <w:left w:val="nil"/>
              <w:bottom w:val="single" w:sz="4" w:space="0" w:color="auto"/>
              <w:right w:val="nil"/>
            </w:tcBorders>
          </w:tcPr>
          <w:p w14:paraId="632ECABB" w14:textId="77777777" w:rsidR="007A0D08" w:rsidRPr="00231726" w:rsidRDefault="007A0D08" w:rsidP="00A87A5D">
            <w:pPr>
              <w:rPr>
                <w:rFonts w:ascii="Calibri Light" w:hAnsi="Calibri Light" w:cs="Calibri Light"/>
                <w:b/>
                <w:sz w:val="22"/>
                <w:szCs w:val="22"/>
              </w:rPr>
            </w:pPr>
          </w:p>
          <w:p w14:paraId="152461FF"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Vsebina:</w:t>
            </w:r>
            <w:r w:rsidRPr="00231726">
              <w:rPr>
                <w:rFonts w:ascii="Calibri Light" w:hAnsi="Calibri Light" w:cs="Calibri Light"/>
                <w:sz w:val="22"/>
                <w:szCs w:val="22"/>
              </w:rPr>
              <w:t xml:space="preserve"> </w:t>
            </w:r>
          </w:p>
        </w:tc>
        <w:tc>
          <w:tcPr>
            <w:tcW w:w="152" w:type="dxa"/>
            <w:gridSpan w:val="2"/>
          </w:tcPr>
          <w:p w14:paraId="2FD039FF" w14:textId="77777777" w:rsidR="007A0D08" w:rsidRPr="00231726" w:rsidRDefault="007A0D08" w:rsidP="00A87A5D">
            <w:pPr>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624DB49D" w14:textId="77777777" w:rsidR="007A0D08" w:rsidRPr="00231726" w:rsidRDefault="007A0D08" w:rsidP="00A87A5D">
            <w:pPr>
              <w:rPr>
                <w:rFonts w:ascii="Calibri Light" w:hAnsi="Calibri Light" w:cs="Calibri Light"/>
                <w:b/>
                <w:sz w:val="22"/>
                <w:szCs w:val="22"/>
              </w:rPr>
            </w:pPr>
          </w:p>
          <w:p w14:paraId="5A16E817"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Content (Syllabus outline):</w:t>
            </w:r>
          </w:p>
        </w:tc>
      </w:tr>
      <w:tr w:rsidR="007A0D08" w:rsidRPr="00231726" w14:paraId="6B9CB2D8" w14:textId="77777777" w:rsidTr="00A87A5D">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1974E95D" w14:textId="77777777" w:rsidR="007A0D08" w:rsidRPr="00231726" w:rsidRDefault="007A0D08" w:rsidP="007A0D08">
            <w:pPr>
              <w:pStyle w:val="Odstavekseznama"/>
              <w:numPr>
                <w:ilvl w:val="0"/>
                <w:numId w:val="4"/>
              </w:numPr>
              <w:tabs>
                <w:tab w:val="num" w:pos="0"/>
                <w:tab w:val="left" w:pos="709"/>
                <w:tab w:val="left" w:pos="2160"/>
                <w:tab w:val="left" w:pos="2880"/>
                <w:tab w:val="left" w:pos="3600"/>
                <w:tab w:val="left" w:pos="4320"/>
                <w:tab w:val="left" w:pos="5040"/>
                <w:tab w:val="left" w:pos="5760"/>
                <w:tab w:val="left" w:pos="6480"/>
                <w:tab w:val="left" w:pos="7200"/>
                <w:tab w:val="left" w:pos="7920"/>
              </w:tabs>
              <w:rPr>
                <w:rFonts w:ascii="Calibri Light" w:hAnsi="Calibri Light" w:cs="Calibri Light"/>
                <w:bCs/>
                <w:sz w:val="22"/>
                <w:szCs w:val="22"/>
              </w:rPr>
            </w:pPr>
            <w:r w:rsidRPr="00231726">
              <w:rPr>
                <w:rFonts w:ascii="Calibri Light" w:hAnsi="Calibri Light" w:cs="Calibri Light"/>
                <w:bCs/>
                <w:sz w:val="22"/>
                <w:szCs w:val="22"/>
              </w:rPr>
              <w:t>Temeljni koncepti in raziskovanje v institucionalni in izvendružinski vzgoji.</w:t>
            </w:r>
          </w:p>
          <w:p w14:paraId="35295347" w14:textId="77777777" w:rsidR="007A0D08" w:rsidRPr="00231726" w:rsidRDefault="007A0D08" w:rsidP="007A0D08">
            <w:pPr>
              <w:pStyle w:val="Odstavekseznama"/>
              <w:numPr>
                <w:ilvl w:val="0"/>
                <w:numId w:val="4"/>
              </w:numPr>
              <w:tabs>
                <w:tab w:val="num" w:pos="0"/>
                <w:tab w:val="num" w:pos="180"/>
                <w:tab w:val="left" w:pos="709"/>
                <w:tab w:val="left" w:pos="2160"/>
                <w:tab w:val="left" w:pos="2880"/>
                <w:tab w:val="left" w:pos="3600"/>
                <w:tab w:val="left" w:pos="4320"/>
                <w:tab w:val="left" w:pos="5040"/>
                <w:tab w:val="left" w:pos="5760"/>
                <w:tab w:val="left" w:pos="6480"/>
                <w:tab w:val="left" w:pos="7200"/>
                <w:tab w:val="left" w:pos="7920"/>
              </w:tabs>
              <w:rPr>
                <w:rFonts w:ascii="Calibri Light" w:hAnsi="Calibri Light" w:cs="Calibri Light"/>
                <w:bCs/>
                <w:sz w:val="22"/>
                <w:szCs w:val="22"/>
              </w:rPr>
            </w:pPr>
            <w:r w:rsidRPr="00231726">
              <w:rPr>
                <w:rFonts w:ascii="Calibri Light" w:hAnsi="Calibri Light" w:cs="Calibri Light"/>
                <w:bCs/>
                <w:sz w:val="22"/>
                <w:szCs w:val="22"/>
              </w:rPr>
              <w:t>Kritika institucionalne vzgoje,</w:t>
            </w:r>
            <w:r w:rsidRPr="00231726">
              <w:rPr>
                <w:rFonts w:ascii="Calibri Light" w:eastAsia="Symbol" w:hAnsi="Calibri Light" w:cs="Calibri Light"/>
                <w:bCs/>
                <w:sz w:val="22"/>
                <w:szCs w:val="22"/>
              </w:rPr>
              <w:t> </w:t>
            </w:r>
            <w:r w:rsidRPr="00231726">
              <w:rPr>
                <w:rFonts w:ascii="Calibri Light" w:hAnsi="Calibri Light" w:cs="Calibri Light"/>
                <w:bCs/>
                <w:sz w:val="22"/>
                <w:szCs w:val="22"/>
              </w:rPr>
              <w:t>koncepti alternativnih vzgojnih pristopov, elementi in cilji alternativnih pristopov.</w:t>
            </w:r>
          </w:p>
          <w:p w14:paraId="0D6C9101" w14:textId="77777777" w:rsidR="007A0D08" w:rsidRPr="00231726" w:rsidRDefault="007A0D08" w:rsidP="007A0D08">
            <w:pPr>
              <w:pStyle w:val="Odstavekseznama"/>
              <w:numPr>
                <w:ilvl w:val="0"/>
                <w:numId w:val="4"/>
              </w:numPr>
              <w:tabs>
                <w:tab w:val="num" w:pos="0"/>
                <w:tab w:val="left" w:pos="709"/>
                <w:tab w:val="left" w:pos="2160"/>
                <w:tab w:val="left" w:pos="2880"/>
                <w:tab w:val="left" w:pos="3600"/>
                <w:tab w:val="left" w:pos="4320"/>
                <w:tab w:val="left" w:pos="5040"/>
                <w:tab w:val="left" w:pos="5760"/>
                <w:tab w:val="left" w:pos="6480"/>
                <w:tab w:val="left" w:pos="7200"/>
                <w:tab w:val="left" w:pos="7920"/>
              </w:tabs>
              <w:rPr>
                <w:rFonts w:ascii="Calibri Light" w:hAnsi="Calibri Light" w:cs="Calibri Light"/>
                <w:bCs/>
                <w:sz w:val="22"/>
                <w:szCs w:val="22"/>
              </w:rPr>
            </w:pPr>
            <w:r w:rsidRPr="00231726">
              <w:rPr>
                <w:rFonts w:ascii="Calibri Light" w:hAnsi="Calibri Light" w:cs="Calibri Light"/>
                <w:bCs/>
                <w:sz w:val="22"/>
                <w:szCs w:val="22"/>
              </w:rPr>
              <w:t>Institucionalna prenova vzgojnih in izobraževalnih sistemov.</w:t>
            </w:r>
          </w:p>
          <w:p w14:paraId="19038E69" w14:textId="77777777" w:rsidR="007A0D08" w:rsidRPr="00231726" w:rsidRDefault="007A0D08" w:rsidP="007A0D08">
            <w:pPr>
              <w:pStyle w:val="Odstavekseznama"/>
              <w:numPr>
                <w:ilvl w:val="0"/>
                <w:numId w:val="4"/>
              </w:numPr>
              <w:tabs>
                <w:tab w:val="num" w:pos="0"/>
                <w:tab w:val="left" w:pos="709"/>
              </w:tabs>
              <w:rPr>
                <w:rFonts w:ascii="Calibri Light" w:hAnsi="Calibri Light" w:cs="Calibri Light"/>
                <w:sz w:val="22"/>
                <w:szCs w:val="22"/>
              </w:rPr>
            </w:pPr>
            <w:r w:rsidRPr="00231726">
              <w:rPr>
                <w:rFonts w:ascii="Calibri Light" w:hAnsi="Calibri Light" w:cs="Calibri Light"/>
                <w:bCs/>
                <w:sz w:val="22"/>
                <w:szCs w:val="22"/>
              </w:rPr>
              <w:t>Komparacija evropske institucionalne in izvendružinske vzgoje.</w:t>
            </w:r>
          </w:p>
        </w:tc>
        <w:tc>
          <w:tcPr>
            <w:tcW w:w="152" w:type="dxa"/>
            <w:gridSpan w:val="2"/>
            <w:tcBorders>
              <w:top w:val="nil"/>
              <w:left w:val="single" w:sz="4" w:space="0" w:color="auto"/>
              <w:bottom w:val="nil"/>
              <w:right w:val="single" w:sz="4" w:space="0" w:color="auto"/>
            </w:tcBorders>
          </w:tcPr>
          <w:p w14:paraId="387B0AB7" w14:textId="77777777" w:rsidR="007A0D08" w:rsidRPr="00231726" w:rsidRDefault="007A0D08" w:rsidP="00A87A5D">
            <w:pPr>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356EDA3" w14:textId="77777777" w:rsidR="007A0D08" w:rsidRPr="00231726" w:rsidRDefault="007A0D08" w:rsidP="007A0D08">
            <w:pPr>
              <w:pStyle w:val="Odstavekseznama"/>
              <w:numPr>
                <w:ilvl w:val="0"/>
                <w:numId w:val="7"/>
              </w:numPr>
              <w:rPr>
                <w:rFonts w:ascii="Calibri Light" w:hAnsi="Calibri Light" w:cs="Calibri Light"/>
                <w:sz w:val="22"/>
                <w:szCs w:val="22"/>
              </w:rPr>
            </w:pPr>
            <w:r w:rsidRPr="00231726">
              <w:rPr>
                <w:rFonts w:ascii="Calibri Light" w:hAnsi="Calibri Light" w:cs="Calibri Light"/>
                <w:sz w:val="22"/>
                <w:szCs w:val="22"/>
              </w:rPr>
              <w:t>Basic concepts and research in institutional and extrafamilial education.</w:t>
            </w:r>
          </w:p>
          <w:p w14:paraId="18E77A48" w14:textId="77777777" w:rsidR="007A0D08" w:rsidRPr="00231726" w:rsidRDefault="007A0D08" w:rsidP="007A0D08">
            <w:pPr>
              <w:pStyle w:val="Odstavekseznama"/>
              <w:numPr>
                <w:ilvl w:val="0"/>
                <w:numId w:val="7"/>
              </w:numPr>
              <w:rPr>
                <w:rFonts w:ascii="Calibri Light" w:hAnsi="Calibri Light" w:cs="Calibri Light"/>
                <w:sz w:val="22"/>
                <w:szCs w:val="22"/>
              </w:rPr>
            </w:pPr>
            <w:r w:rsidRPr="00231726">
              <w:rPr>
                <w:rFonts w:ascii="Calibri Light" w:hAnsi="Calibri Light" w:cs="Calibri Light"/>
                <w:sz w:val="22"/>
                <w:szCs w:val="22"/>
              </w:rPr>
              <w:t>Critics of institutional education, the concepts of alternative approaches in education, the elements and goals of alternative approaches.</w:t>
            </w:r>
          </w:p>
          <w:p w14:paraId="034ADD7F" w14:textId="77777777" w:rsidR="007A0D08" w:rsidRPr="00231726" w:rsidRDefault="007A0D08" w:rsidP="007A0D08">
            <w:pPr>
              <w:pStyle w:val="Odstavekseznama"/>
              <w:numPr>
                <w:ilvl w:val="0"/>
                <w:numId w:val="7"/>
              </w:numPr>
              <w:rPr>
                <w:rFonts w:ascii="Calibri Light" w:hAnsi="Calibri Light" w:cs="Calibri Light"/>
                <w:sz w:val="22"/>
                <w:szCs w:val="22"/>
              </w:rPr>
            </w:pPr>
            <w:r w:rsidRPr="00231726">
              <w:rPr>
                <w:rFonts w:ascii="Calibri Light" w:hAnsi="Calibri Light" w:cs="Calibri Light"/>
                <w:sz w:val="22"/>
                <w:szCs w:val="22"/>
              </w:rPr>
              <w:t>Institutional renewal of education systems.</w:t>
            </w:r>
          </w:p>
          <w:p w14:paraId="6A201399" w14:textId="77777777" w:rsidR="007A0D08" w:rsidRPr="00231726" w:rsidRDefault="007A0D08" w:rsidP="007A0D08">
            <w:pPr>
              <w:pStyle w:val="Odstavekseznama"/>
              <w:numPr>
                <w:ilvl w:val="0"/>
                <w:numId w:val="7"/>
              </w:numPr>
              <w:rPr>
                <w:rFonts w:ascii="Calibri Light" w:hAnsi="Calibri Light" w:cs="Calibri Light"/>
                <w:sz w:val="22"/>
                <w:szCs w:val="22"/>
              </w:rPr>
            </w:pPr>
            <w:r w:rsidRPr="00231726">
              <w:rPr>
                <w:rFonts w:ascii="Calibri Light" w:hAnsi="Calibri Light" w:cs="Calibri Light"/>
                <w:sz w:val="22"/>
                <w:szCs w:val="22"/>
              </w:rPr>
              <w:t xml:space="preserve">Comparison of European institutional and extrafamilial education. </w:t>
            </w:r>
          </w:p>
        </w:tc>
      </w:tr>
    </w:tbl>
    <w:p w14:paraId="7585E647" w14:textId="77777777" w:rsidR="007A0D08" w:rsidRPr="00231726" w:rsidRDefault="007A0D08" w:rsidP="007A0D08">
      <w:pPr>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7A0D08" w:rsidRPr="00231726" w14:paraId="2C8C7C2F" w14:textId="77777777" w:rsidTr="2D90EB5B">
        <w:tc>
          <w:tcPr>
            <w:tcW w:w="9690" w:type="dxa"/>
            <w:gridSpan w:val="6"/>
          </w:tcPr>
          <w:p w14:paraId="2CE01B85" w14:textId="77777777" w:rsidR="007A0D08" w:rsidRPr="00231726" w:rsidRDefault="007A0D08" w:rsidP="00A87A5D">
            <w:pPr>
              <w:jc w:val="both"/>
              <w:rPr>
                <w:rFonts w:ascii="Calibri Light" w:hAnsi="Calibri Light" w:cs="Calibri Light"/>
                <w:b/>
                <w:sz w:val="22"/>
                <w:szCs w:val="22"/>
              </w:rPr>
            </w:pPr>
            <w:r w:rsidRPr="00231726">
              <w:rPr>
                <w:rFonts w:ascii="Calibri Light" w:hAnsi="Calibri Light" w:cs="Calibri Light"/>
                <w:sz w:val="22"/>
                <w:szCs w:val="22"/>
              </w:rPr>
              <w:br w:type="page"/>
            </w:r>
            <w:r w:rsidRPr="00231726">
              <w:rPr>
                <w:rFonts w:ascii="Calibri Light" w:hAnsi="Calibri Light" w:cs="Calibri Light"/>
                <w:b/>
                <w:sz w:val="22"/>
                <w:szCs w:val="22"/>
              </w:rPr>
              <w:t>Temeljni literatura in viri / Readings:</w:t>
            </w:r>
          </w:p>
        </w:tc>
      </w:tr>
      <w:tr w:rsidR="007A0D08" w:rsidRPr="00231726" w14:paraId="3503625B" w14:textId="77777777" w:rsidTr="2D90EB5B">
        <w:trPr>
          <w:trHeight w:val="1134"/>
        </w:trPr>
        <w:tc>
          <w:tcPr>
            <w:tcW w:w="9690" w:type="dxa"/>
            <w:gridSpan w:val="6"/>
            <w:tcBorders>
              <w:top w:val="single" w:sz="4" w:space="0" w:color="auto"/>
              <w:left w:val="single" w:sz="4" w:space="0" w:color="auto"/>
              <w:bottom w:val="single" w:sz="4" w:space="0" w:color="auto"/>
              <w:right w:val="single" w:sz="4" w:space="0" w:color="auto"/>
            </w:tcBorders>
          </w:tcPr>
          <w:p w14:paraId="7AA4DCE4" w14:textId="271A9143" w:rsidR="00B00165" w:rsidRPr="009761CB" w:rsidRDefault="00B00165" w:rsidP="009761CB">
            <w:pPr>
              <w:numPr>
                <w:ilvl w:val="0"/>
                <w:numId w:val="1"/>
              </w:numPr>
              <w:spacing w:line="264" w:lineRule="auto"/>
              <w:contextualSpacing/>
              <w:rPr>
                <w:rFonts w:asciiTheme="majorHAnsi" w:hAnsiTheme="majorHAnsi" w:cstheme="majorHAnsi"/>
                <w:bCs/>
                <w:sz w:val="22"/>
                <w:szCs w:val="22"/>
              </w:rPr>
            </w:pPr>
            <w:r w:rsidRPr="00664F97">
              <w:rPr>
                <w:rFonts w:asciiTheme="majorHAnsi" w:hAnsiTheme="majorHAnsi" w:cstheme="majorHAnsi"/>
                <w:color w:val="000000"/>
                <w:sz w:val="22"/>
                <w:szCs w:val="22"/>
              </w:rPr>
              <w:t>Krajnčan, M. (2021). Indicators of the quality of work in residential treatment centres. </w:t>
            </w:r>
            <w:r w:rsidRPr="00664F97">
              <w:rPr>
                <w:rFonts w:asciiTheme="majorHAnsi" w:hAnsiTheme="majorHAnsi" w:cstheme="majorHAnsi"/>
                <w:i/>
                <w:iCs/>
                <w:color w:val="000000"/>
                <w:sz w:val="22"/>
                <w:szCs w:val="22"/>
              </w:rPr>
              <w:t>Revija za elementarno izobraževanje</w:t>
            </w:r>
            <w:r w:rsidRPr="00664F97">
              <w:rPr>
                <w:rFonts w:asciiTheme="majorHAnsi" w:hAnsiTheme="majorHAnsi" w:cstheme="majorHAnsi"/>
                <w:color w:val="000000"/>
                <w:sz w:val="22"/>
                <w:szCs w:val="22"/>
              </w:rPr>
              <w:t>. 14, special iss., str. 7-33.</w:t>
            </w:r>
          </w:p>
          <w:p w14:paraId="21BB202D" w14:textId="3346E15E" w:rsidR="00B00165" w:rsidRPr="009761CB" w:rsidRDefault="00B00165" w:rsidP="00B00165">
            <w:pPr>
              <w:numPr>
                <w:ilvl w:val="0"/>
                <w:numId w:val="1"/>
              </w:numPr>
              <w:spacing w:line="264" w:lineRule="auto"/>
              <w:contextualSpacing/>
              <w:rPr>
                <w:rFonts w:asciiTheme="majorHAnsi" w:hAnsiTheme="majorHAnsi" w:cstheme="majorHAnsi"/>
                <w:bCs/>
                <w:sz w:val="22"/>
                <w:szCs w:val="22"/>
              </w:rPr>
            </w:pPr>
            <w:r w:rsidRPr="00664F97">
              <w:rPr>
                <w:rFonts w:asciiTheme="majorHAnsi" w:hAnsiTheme="majorHAnsi" w:cstheme="majorHAnsi"/>
                <w:color w:val="000000"/>
                <w:sz w:val="22"/>
                <w:szCs w:val="22"/>
              </w:rPr>
              <w:t>Krajnčan, M. (2022). Kazalniki kvalitete dela v strokovnih centrih. V: M.Krajnčan, (ur.). </w:t>
            </w:r>
            <w:r w:rsidRPr="00664F97">
              <w:rPr>
                <w:rFonts w:asciiTheme="majorHAnsi" w:hAnsiTheme="majorHAnsi" w:cstheme="majorHAnsi"/>
                <w:i/>
                <w:iCs/>
                <w:color w:val="000000"/>
                <w:sz w:val="22"/>
                <w:szCs w:val="22"/>
              </w:rPr>
              <w:t>Socialnopedagoške teme 1</w:t>
            </w:r>
            <w:r w:rsidRPr="00664F97">
              <w:rPr>
                <w:rFonts w:asciiTheme="majorHAnsi" w:hAnsiTheme="majorHAnsi" w:cstheme="majorHAnsi"/>
                <w:color w:val="000000"/>
                <w:sz w:val="22"/>
                <w:szCs w:val="22"/>
              </w:rPr>
              <w:t>. Koper: Založba Univerze na Primorskem, str. 11-35.</w:t>
            </w:r>
          </w:p>
          <w:p w14:paraId="66F1B1D5" w14:textId="77777777" w:rsidR="00B00165" w:rsidRPr="00664F97" w:rsidRDefault="00B00165" w:rsidP="00B00165">
            <w:pPr>
              <w:numPr>
                <w:ilvl w:val="0"/>
                <w:numId w:val="1"/>
              </w:numPr>
              <w:spacing w:line="264" w:lineRule="auto"/>
              <w:contextualSpacing/>
              <w:rPr>
                <w:rFonts w:asciiTheme="majorHAnsi" w:hAnsiTheme="majorHAnsi" w:cstheme="majorHAnsi"/>
                <w:color w:val="000000"/>
                <w:sz w:val="22"/>
                <w:szCs w:val="22"/>
              </w:rPr>
            </w:pPr>
            <w:r w:rsidRPr="00664F97">
              <w:rPr>
                <w:rFonts w:asciiTheme="majorHAnsi" w:hAnsiTheme="majorHAnsi" w:cstheme="majorHAnsi"/>
                <w:color w:val="000000"/>
                <w:sz w:val="22"/>
                <w:szCs w:val="22"/>
              </w:rPr>
              <w:t>Krajnčan, M. (2019). Strokovni center in proces deinstitucionalizacije. V: M. Krajnčan (ur.). </w:t>
            </w:r>
            <w:r w:rsidRPr="00664F97">
              <w:rPr>
                <w:rFonts w:asciiTheme="majorHAnsi" w:hAnsiTheme="majorHAnsi" w:cstheme="majorHAnsi"/>
                <w:i/>
                <w:iCs/>
                <w:color w:val="000000"/>
                <w:sz w:val="22"/>
                <w:szCs w:val="22"/>
              </w:rPr>
              <w:t>Kam z otroki? : Strokovni center Maribor - celostna obravnava otrok s čustvenimi in vedenjskimi motnjami v vzgojnih zavodih</w:t>
            </w:r>
            <w:r w:rsidRPr="00664F97">
              <w:rPr>
                <w:rFonts w:asciiTheme="majorHAnsi" w:hAnsiTheme="majorHAnsi" w:cstheme="majorHAnsi"/>
                <w:color w:val="000000"/>
                <w:sz w:val="22"/>
                <w:szCs w:val="22"/>
              </w:rPr>
              <w:t xml:space="preserve">. Maribor: Strokovni center, str. 11-26. </w:t>
            </w:r>
          </w:p>
          <w:p w14:paraId="614030B6" w14:textId="77777777" w:rsidR="00B00165" w:rsidRPr="00664F97" w:rsidRDefault="00B00165" w:rsidP="00B00165">
            <w:pPr>
              <w:numPr>
                <w:ilvl w:val="0"/>
                <w:numId w:val="1"/>
              </w:numPr>
              <w:spacing w:line="264" w:lineRule="auto"/>
              <w:contextualSpacing/>
              <w:rPr>
                <w:rFonts w:asciiTheme="majorHAnsi" w:hAnsiTheme="majorHAnsi" w:cstheme="majorHAnsi"/>
                <w:color w:val="000000"/>
                <w:sz w:val="22"/>
                <w:szCs w:val="22"/>
              </w:rPr>
            </w:pPr>
            <w:r w:rsidRPr="00664F97">
              <w:rPr>
                <w:rFonts w:asciiTheme="majorHAnsi" w:hAnsiTheme="majorHAnsi" w:cstheme="majorHAnsi"/>
                <w:color w:val="000000"/>
                <w:sz w:val="22"/>
                <w:szCs w:val="22"/>
              </w:rPr>
              <w:lastRenderedPageBreak/>
              <w:t xml:space="preserve">Krajnčan, M. (2016). </w:t>
            </w:r>
            <w:r w:rsidRPr="00664F97">
              <w:rPr>
                <w:rFonts w:asciiTheme="majorHAnsi" w:hAnsiTheme="majorHAnsi" w:cstheme="majorHAnsi"/>
                <w:i/>
                <w:iCs/>
                <w:color w:val="000000"/>
                <w:sz w:val="22"/>
                <w:szCs w:val="22"/>
              </w:rPr>
              <w:t xml:space="preserve">Od igre do projekta. </w:t>
            </w:r>
            <w:r w:rsidRPr="00664F97">
              <w:rPr>
                <w:rFonts w:asciiTheme="majorHAnsi" w:hAnsiTheme="majorHAnsi" w:cstheme="majorHAnsi"/>
                <w:color w:val="000000"/>
                <w:sz w:val="22"/>
                <w:szCs w:val="22"/>
              </w:rPr>
              <w:t>Koper: Založba Univerze na Primorskem</w:t>
            </w:r>
            <w:bookmarkStart w:id="0" w:name="rec210"/>
            <w:r w:rsidRPr="00664F97">
              <w:rPr>
                <w:rFonts w:asciiTheme="majorHAnsi" w:hAnsiTheme="majorHAnsi" w:cstheme="majorHAnsi"/>
                <w:color w:val="000000"/>
                <w:sz w:val="22"/>
                <w:szCs w:val="22"/>
              </w:rPr>
              <w:t>.</w:t>
            </w:r>
          </w:p>
          <w:bookmarkEnd w:id="0"/>
          <w:p w14:paraId="10D42104" w14:textId="50A38A4D" w:rsidR="007A0D08" w:rsidRPr="009761CB" w:rsidRDefault="00B00165" w:rsidP="2D90EB5B">
            <w:pPr>
              <w:numPr>
                <w:ilvl w:val="0"/>
                <w:numId w:val="1"/>
              </w:numPr>
              <w:rPr>
                <w:rFonts w:ascii="Calibri Light" w:hAnsi="Calibri Light" w:cs="Calibri Light"/>
                <w:sz w:val="22"/>
                <w:szCs w:val="22"/>
              </w:rPr>
            </w:pPr>
            <w:r w:rsidRPr="00664F97">
              <w:rPr>
                <w:rFonts w:asciiTheme="majorHAnsi" w:hAnsiTheme="majorHAnsi" w:cstheme="majorHAnsi"/>
                <w:color w:val="000000"/>
                <w:sz w:val="22"/>
                <w:szCs w:val="22"/>
              </w:rPr>
              <w:t xml:space="preserve">Krajnčan, M. in Vrhunc Pfeifer, K. (2021). </w:t>
            </w:r>
            <w:r w:rsidRPr="00664F97">
              <w:rPr>
                <w:rFonts w:asciiTheme="majorHAnsi" w:hAnsiTheme="majorHAnsi" w:cstheme="majorHAnsi"/>
                <w:i/>
                <w:iCs/>
                <w:color w:val="000000"/>
                <w:sz w:val="22"/>
                <w:szCs w:val="22"/>
              </w:rPr>
              <w:t>Krizne intervence v vzgojnih zavodih (strokovnih centrih) : izhodišča za pripravo smernic za ravnanje v kriznih situacijah v zavodih za vzgojo in izobraževanje otrok ter mladostnikov s čustvenimi in vedenjskimi motnjami v Sloveniji</w:t>
            </w:r>
            <w:r w:rsidRPr="00664F97">
              <w:rPr>
                <w:rFonts w:asciiTheme="majorHAnsi" w:hAnsiTheme="majorHAnsi" w:cstheme="majorHAnsi"/>
                <w:color w:val="000000"/>
                <w:sz w:val="22"/>
                <w:szCs w:val="22"/>
              </w:rPr>
              <w:t>. Koper: Založba Univerze na Primorskem.</w:t>
            </w:r>
            <w:r w:rsidRPr="00231726">
              <w:rPr>
                <w:rFonts w:ascii="Calibri Light" w:hAnsi="Calibri Light" w:cs="Calibri Light"/>
                <w:sz w:val="22"/>
                <w:szCs w:val="22"/>
              </w:rPr>
              <w:t>Foucault, M. (2004). Nadzorovanje in kaznovanje. Ljubljana: Krtina.</w:t>
            </w:r>
          </w:p>
        </w:tc>
      </w:tr>
      <w:tr w:rsidR="007A0D08" w:rsidRPr="00231726" w14:paraId="524952D7" w14:textId="77777777" w:rsidTr="2D90EB5B">
        <w:trPr>
          <w:trHeight w:val="73"/>
        </w:trPr>
        <w:tc>
          <w:tcPr>
            <w:tcW w:w="4717" w:type="dxa"/>
            <w:gridSpan w:val="2"/>
            <w:tcBorders>
              <w:top w:val="nil"/>
              <w:left w:val="nil"/>
              <w:bottom w:val="single" w:sz="4" w:space="0" w:color="auto"/>
              <w:right w:val="nil"/>
            </w:tcBorders>
          </w:tcPr>
          <w:p w14:paraId="5DE116F9" w14:textId="77777777" w:rsidR="007A0D08" w:rsidRPr="00231726" w:rsidRDefault="007A0D08" w:rsidP="00A87A5D">
            <w:pPr>
              <w:rPr>
                <w:rFonts w:ascii="Calibri Light" w:hAnsi="Calibri Light" w:cs="Calibri Light"/>
                <w:b/>
                <w:bCs/>
                <w:sz w:val="22"/>
                <w:szCs w:val="22"/>
              </w:rPr>
            </w:pPr>
          </w:p>
          <w:p w14:paraId="1F3B2719"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Cilji in kompetence:</w:t>
            </w:r>
          </w:p>
        </w:tc>
        <w:tc>
          <w:tcPr>
            <w:tcW w:w="152" w:type="dxa"/>
            <w:gridSpan w:val="2"/>
          </w:tcPr>
          <w:p w14:paraId="3B57BF5A" w14:textId="77777777" w:rsidR="007A0D08" w:rsidRPr="00231726" w:rsidRDefault="007A0D08" w:rsidP="00A87A5D">
            <w:pPr>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3054AE4C" w14:textId="77777777" w:rsidR="007A0D08" w:rsidRPr="00231726" w:rsidRDefault="007A0D08" w:rsidP="00A87A5D">
            <w:pPr>
              <w:rPr>
                <w:rFonts w:ascii="Calibri Light" w:hAnsi="Calibri Light" w:cs="Calibri Light"/>
                <w:b/>
                <w:sz w:val="22"/>
                <w:szCs w:val="22"/>
              </w:rPr>
            </w:pPr>
          </w:p>
          <w:p w14:paraId="3BAF61D7"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lang w:val="en-GB"/>
              </w:rPr>
              <w:t>Objectives and competences</w:t>
            </w:r>
            <w:r w:rsidRPr="00231726">
              <w:rPr>
                <w:rFonts w:ascii="Calibri Light" w:hAnsi="Calibri Light" w:cs="Calibri Light"/>
                <w:b/>
                <w:sz w:val="22"/>
                <w:szCs w:val="22"/>
              </w:rPr>
              <w:t>:</w:t>
            </w:r>
          </w:p>
        </w:tc>
      </w:tr>
      <w:tr w:rsidR="007A0D08" w:rsidRPr="00231726" w14:paraId="2BCEE9F4" w14:textId="77777777" w:rsidTr="009761CB">
        <w:trPr>
          <w:trHeight w:val="1134"/>
        </w:trPr>
        <w:tc>
          <w:tcPr>
            <w:tcW w:w="4717" w:type="dxa"/>
            <w:gridSpan w:val="2"/>
            <w:tcBorders>
              <w:top w:val="single" w:sz="4" w:space="0" w:color="auto"/>
              <w:left w:val="single" w:sz="4" w:space="0" w:color="auto"/>
              <w:bottom w:val="single" w:sz="4" w:space="0" w:color="auto"/>
              <w:right w:val="single" w:sz="4" w:space="0" w:color="auto"/>
            </w:tcBorders>
          </w:tcPr>
          <w:p w14:paraId="61FBE4DC" w14:textId="77777777" w:rsidR="007A0D08" w:rsidRPr="00231726" w:rsidRDefault="007A0D08" w:rsidP="00A87A5D">
            <w:pPr>
              <w:pStyle w:val="Telobesedila"/>
              <w:jc w:val="left"/>
              <w:rPr>
                <w:rFonts w:ascii="Calibri Light" w:hAnsi="Calibri Light" w:cs="Calibri Light"/>
                <w:b w:val="0"/>
                <w:bCs w:val="0"/>
                <w:sz w:val="22"/>
                <w:szCs w:val="22"/>
              </w:rPr>
            </w:pPr>
            <w:r w:rsidRPr="00231726">
              <w:rPr>
                <w:rFonts w:ascii="Calibri Light" w:hAnsi="Calibri Light" w:cs="Calibri Light"/>
                <w:b w:val="0"/>
                <w:bCs w:val="0"/>
                <w:sz w:val="22"/>
                <w:szCs w:val="22"/>
                <w:u w:val="single"/>
              </w:rPr>
              <w:t>Cilji</w:t>
            </w:r>
            <w:r w:rsidRPr="00231726">
              <w:rPr>
                <w:rFonts w:ascii="Calibri Light" w:hAnsi="Calibri Light" w:cs="Calibri Light"/>
                <w:b w:val="0"/>
                <w:bCs w:val="0"/>
                <w:sz w:val="22"/>
                <w:szCs w:val="22"/>
              </w:rPr>
              <w:t>:</w:t>
            </w:r>
          </w:p>
          <w:p w14:paraId="1787B533" w14:textId="77777777" w:rsidR="007A0D08" w:rsidRPr="00231726" w:rsidRDefault="007A0D08" w:rsidP="00A87A5D">
            <w:pPr>
              <w:pStyle w:val="Telobesedila"/>
              <w:jc w:val="left"/>
              <w:rPr>
                <w:rFonts w:ascii="Calibri Light" w:hAnsi="Calibri Light" w:cs="Calibri Light"/>
                <w:b w:val="0"/>
                <w:bCs w:val="0"/>
                <w:sz w:val="22"/>
                <w:szCs w:val="22"/>
              </w:rPr>
            </w:pPr>
            <w:r w:rsidRPr="00231726">
              <w:rPr>
                <w:rFonts w:ascii="Calibri Light" w:hAnsi="Calibri Light" w:cs="Calibri Light"/>
                <w:b w:val="0"/>
                <w:bCs w:val="0"/>
                <w:sz w:val="22"/>
                <w:szCs w:val="22"/>
              </w:rPr>
              <w:t>Študentje:</w:t>
            </w:r>
          </w:p>
          <w:p w14:paraId="4C3F20DF" w14:textId="77777777" w:rsidR="007A0D08" w:rsidRPr="00231726" w:rsidRDefault="007A0D08" w:rsidP="007A0D08">
            <w:pPr>
              <w:pStyle w:val="Telobesedila"/>
              <w:numPr>
                <w:ilvl w:val="0"/>
                <w:numId w:val="6"/>
              </w:numPr>
              <w:jc w:val="left"/>
              <w:rPr>
                <w:rFonts w:ascii="Calibri Light" w:hAnsi="Calibri Light" w:cs="Calibri Light"/>
                <w:b w:val="0"/>
                <w:bCs w:val="0"/>
                <w:sz w:val="22"/>
                <w:szCs w:val="22"/>
              </w:rPr>
            </w:pPr>
            <w:r w:rsidRPr="00231726">
              <w:rPr>
                <w:rFonts w:ascii="Calibri Light" w:hAnsi="Calibri Light" w:cs="Calibri Light"/>
                <w:b w:val="0"/>
                <w:bCs w:val="0"/>
                <w:sz w:val="22"/>
                <w:szCs w:val="22"/>
              </w:rPr>
              <w:t>poglobijo znanje s področja institucionalne in izvendružinske vzgoje;</w:t>
            </w:r>
          </w:p>
          <w:p w14:paraId="2CDCDF75" w14:textId="77777777" w:rsidR="007A0D08" w:rsidRPr="00231726" w:rsidRDefault="007A0D08" w:rsidP="007A0D08">
            <w:pPr>
              <w:pStyle w:val="Telobesedila"/>
              <w:numPr>
                <w:ilvl w:val="0"/>
                <w:numId w:val="6"/>
              </w:numPr>
              <w:jc w:val="left"/>
              <w:rPr>
                <w:rFonts w:ascii="Calibri Light" w:hAnsi="Calibri Light" w:cs="Calibri Light"/>
                <w:b w:val="0"/>
                <w:bCs w:val="0"/>
                <w:sz w:val="22"/>
                <w:szCs w:val="22"/>
              </w:rPr>
            </w:pPr>
            <w:r w:rsidRPr="00231726">
              <w:rPr>
                <w:rFonts w:ascii="Calibri Light" w:hAnsi="Calibri Light" w:cs="Calibri Light"/>
                <w:b w:val="0"/>
                <w:bCs w:val="0"/>
                <w:sz w:val="22"/>
                <w:szCs w:val="22"/>
              </w:rPr>
              <w:t>kritično presojajo o institucionalnem delu in kulturi;</w:t>
            </w:r>
          </w:p>
          <w:p w14:paraId="30755A2E" w14:textId="77777777" w:rsidR="007A0D08" w:rsidRPr="00231726" w:rsidRDefault="007A0D08" w:rsidP="007A0D08">
            <w:pPr>
              <w:pStyle w:val="Telobesedila"/>
              <w:numPr>
                <w:ilvl w:val="0"/>
                <w:numId w:val="2"/>
              </w:numPr>
              <w:snapToGrid w:val="0"/>
              <w:jc w:val="left"/>
              <w:rPr>
                <w:rFonts w:ascii="Calibri Light" w:hAnsi="Calibri Light" w:cs="Calibri Light"/>
                <w:b w:val="0"/>
                <w:bCs w:val="0"/>
                <w:sz w:val="22"/>
                <w:szCs w:val="22"/>
              </w:rPr>
            </w:pPr>
            <w:r w:rsidRPr="00231726">
              <w:rPr>
                <w:rFonts w:ascii="Calibri Light" w:hAnsi="Calibri Light" w:cs="Calibri Light"/>
                <w:b w:val="0"/>
                <w:bCs w:val="0"/>
                <w:sz w:val="22"/>
                <w:szCs w:val="22"/>
              </w:rPr>
              <w:t>proučujejo in poglobijo razumevanje o novostih v raziskovanju na področju različnih institucij, v katere je umeščena socialna pedagogika (vrtci, šole, dijaški domovi, vzgojni zavodi, penološke ustanove, domovi za starejše, dolgotrajno bolne…).</w:t>
            </w:r>
          </w:p>
          <w:p w14:paraId="211165EA" w14:textId="77777777" w:rsidR="007A0D08" w:rsidRPr="00231726" w:rsidRDefault="007A0D08" w:rsidP="00A87A5D">
            <w:pPr>
              <w:pStyle w:val="Telobesedila"/>
              <w:snapToGrid w:val="0"/>
              <w:jc w:val="left"/>
              <w:rPr>
                <w:rFonts w:ascii="Calibri Light" w:hAnsi="Calibri Light" w:cs="Calibri Light"/>
                <w:b w:val="0"/>
                <w:bCs w:val="0"/>
                <w:sz w:val="22"/>
                <w:szCs w:val="22"/>
              </w:rPr>
            </w:pPr>
          </w:p>
          <w:p w14:paraId="337F7543" w14:textId="77777777" w:rsidR="007A0D08" w:rsidRPr="00231726" w:rsidRDefault="007A0D08" w:rsidP="00A87A5D">
            <w:pPr>
              <w:pStyle w:val="Telobesedila"/>
              <w:snapToGrid w:val="0"/>
              <w:jc w:val="left"/>
              <w:rPr>
                <w:rFonts w:ascii="Calibri Light" w:hAnsi="Calibri Light" w:cs="Calibri Light"/>
                <w:b w:val="0"/>
                <w:bCs w:val="0"/>
                <w:sz w:val="22"/>
                <w:szCs w:val="22"/>
              </w:rPr>
            </w:pPr>
            <w:r w:rsidRPr="00231726">
              <w:rPr>
                <w:rFonts w:ascii="Calibri Light" w:hAnsi="Calibri Light" w:cs="Calibri Light"/>
                <w:b w:val="0"/>
                <w:bCs w:val="0"/>
                <w:sz w:val="22"/>
                <w:szCs w:val="22"/>
                <w:u w:val="single"/>
              </w:rPr>
              <w:t>Kompetence</w:t>
            </w:r>
            <w:r w:rsidRPr="00231726">
              <w:rPr>
                <w:rFonts w:ascii="Calibri Light" w:hAnsi="Calibri Light" w:cs="Calibri Light"/>
                <w:b w:val="0"/>
                <w:bCs w:val="0"/>
                <w:sz w:val="22"/>
                <w:szCs w:val="22"/>
              </w:rPr>
              <w:t>:</w:t>
            </w:r>
          </w:p>
          <w:p w14:paraId="3BC2481B" w14:textId="77777777" w:rsidR="007A0D08" w:rsidRPr="00231726" w:rsidRDefault="007A0D08" w:rsidP="00A87A5D">
            <w:pPr>
              <w:pStyle w:val="Telobesedila"/>
              <w:snapToGrid w:val="0"/>
              <w:jc w:val="left"/>
              <w:rPr>
                <w:rFonts w:ascii="Calibri Light" w:hAnsi="Calibri Light" w:cs="Calibri Light"/>
                <w:b w:val="0"/>
                <w:bCs w:val="0"/>
                <w:sz w:val="22"/>
                <w:szCs w:val="22"/>
              </w:rPr>
            </w:pPr>
            <w:r w:rsidRPr="00231726">
              <w:rPr>
                <w:rFonts w:ascii="Calibri Light" w:hAnsi="Calibri Light" w:cs="Calibri Light"/>
                <w:b w:val="0"/>
                <w:bCs w:val="0"/>
                <w:sz w:val="22"/>
                <w:szCs w:val="22"/>
              </w:rPr>
              <w:t>Študentje:</w:t>
            </w:r>
          </w:p>
          <w:p w14:paraId="27551990" w14:textId="77777777" w:rsidR="007A0D08" w:rsidRPr="00231726" w:rsidRDefault="007A0D08" w:rsidP="007A0D08">
            <w:pPr>
              <w:pStyle w:val="Telobesedila"/>
              <w:numPr>
                <w:ilvl w:val="0"/>
                <w:numId w:val="2"/>
              </w:numPr>
              <w:snapToGrid w:val="0"/>
              <w:jc w:val="left"/>
              <w:rPr>
                <w:rFonts w:ascii="Calibri Light" w:hAnsi="Calibri Light" w:cs="Calibri Light"/>
                <w:b w:val="0"/>
                <w:bCs w:val="0"/>
                <w:sz w:val="22"/>
                <w:szCs w:val="22"/>
              </w:rPr>
            </w:pPr>
            <w:r w:rsidRPr="00231726">
              <w:rPr>
                <w:rFonts w:ascii="Calibri Light" w:hAnsi="Calibri Light" w:cs="Calibri Light"/>
                <w:b w:val="0"/>
                <w:bCs w:val="0"/>
                <w:sz w:val="22"/>
                <w:szCs w:val="22"/>
              </w:rPr>
              <w:t>razvijajo sposobnosti za kritično refleksijo dejavnosti te stroke;</w:t>
            </w:r>
          </w:p>
          <w:p w14:paraId="06C2766B" w14:textId="77777777" w:rsidR="007A0D08" w:rsidRPr="00231726" w:rsidRDefault="007A0D08" w:rsidP="007A0D08">
            <w:pPr>
              <w:pStyle w:val="Telobesedila"/>
              <w:numPr>
                <w:ilvl w:val="0"/>
                <w:numId w:val="2"/>
              </w:numPr>
              <w:snapToGrid w:val="0"/>
              <w:jc w:val="left"/>
              <w:rPr>
                <w:rFonts w:ascii="Calibri Light" w:hAnsi="Calibri Light" w:cs="Calibri Light"/>
                <w:b w:val="0"/>
                <w:bCs w:val="0"/>
                <w:sz w:val="22"/>
                <w:szCs w:val="22"/>
              </w:rPr>
            </w:pPr>
            <w:r w:rsidRPr="00231726">
              <w:rPr>
                <w:rFonts w:ascii="Calibri Light" w:hAnsi="Calibri Light" w:cs="Calibri Light"/>
                <w:b w:val="0"/>
                <w:bCs w:val="0"/>
                <w:sz w:val="22"/>
                <w:szCs w:val="22"/>
              </w:rPr>
              <w:t xml:space="preserve">razumevajo in uporabljajo znanja za razvoj stroke na področju izvendružinske vzgoje in metodik; </w:t>
            </w:r>
          </w:p>
          <w:p w14:paraId="6D4596D3" w14:textId="77777777" w:rsidR="007A0D08" w:rsidRPr="00231726" w:rsidRDefault="007A0D08" w:rsidP="007A0D08">
            <w:pPr>
              <w:pStyle w:val="Telobesedila"/>
              <w:numPr>
                <w:ilvl w:val="0"/>
                <w:numId w:val="2"/>
              </w:numPr>
              <w:snapToGrid w:val="0"/>
              <w:jc w:val="left"/>
              <w:rPr>
                <w:rFonts w:ascii="Calibri Light" w:hAnsi="Calibri Light" w:cs="Calibri Light"/>
                <w:b w:val="0"/>
                <w:bCs w:val="0"/>
                <w:sz w:val="22"/>
                <w:szCs w:val="22"/>
              </w:rPr>
            </w:pPr>
            <w:r w:rsidRPr="00231726">
              <w:rPr>
                <w:rFonts w:ascii="Calibri Light" w:hAnsi="Calibri Light" w:cs="Calibri Light"/>
                <w:b w:val="0"/>
                <w:bCs w:val="0"/>
                <w:sz w:val="22"/>
                <w:szCs w:val="22"/>
              </w:rPr>
              <w:t>razvijajo zmožnost vzpostavljanja pogojev, procesov in odgovornosti oblikovanja lastne strokovne/disciplinarne identitete;</w:t>
            </w:r>
          </w:p>
          <w:p w14:paraId="21B80016" w14:textId="77777777" w:rsidR="007A0D08" w:rsidRPr="00231726" w:rsidRDefault="007A0D08" w:rsidP="007A0D08">
            <w:pPr>
              <w:pStyle w:val="Odstavekseznama"/>
              <w:numPr>
                <w:ilvl w:val="0"/>
                <w:numId w:val="2"/>
              </w:numPr>
              <w:rPr>
                <w:rFonts w:ascii="Calibri Light" w:hAnsi="Calibri Light" w:cs="Calibri Light"/>
                <w:sz w:val="22"/>
                <w:szCs w:val="22"/>
              </w:rPr>
            </w:pPr>
            <w:r w:rsidRPr="00231726">
              <w:rPr>
                <w:rFonts w:ascii="Calibri Light" w:hAnsi="Calibri Light" w:cs="Calibri Light"/>
                <w:bCs/>
                <w:sz w:val="22"/>
                <w:szCs w:val="22"/>
              </w:rPr>
              <w:t>poznavanjo in uporabljajo relevantne povezave obravnavane tematike ter se s svojimi ugotovitvami soočajo v kritičnem dialogu znotraj svoje skupine;</w:t>
            </w:r>
          </w:p>
          <w:p w14:paraId="2AE800F8" w14:textId="77777777" w:rsidR="007A0D08" w:rsidRPr="00231726" w:rsidRDefault="007A0D08" w:rsidP="007A0D08">
            <w:pPr>
              <w:numPr>
                <w:ilvl w:val="0"/>
                <w:numId w:val="2"/>
              </w:numPr>
              <w:rPr>
                <w:rFonts w:ascii="Calibri Light" w:eastAsia="Calibri" w:hAnsi="Calibri Light" w:cs="Calibri Light"/>
                <w:bCs/>
                <w:sz w:val="22"/>
                <w:szCs w:val="22"/>
              </w:rPr>
            </w:pPr>
            <w:r w:rsidRPr="00231726">
              <w:rPr>
                <w:rFonts w:ascii="Calibri Light" w:eastAsia="Calibri" w:hAnsi="Calibri Light" w:cs="Calibri Light"/>
                <w:bCs/>
                <w:sz w:val="22"/>
                <w:szCs w:val="22"/>
              </w:rPr>
              <w:t>razvijajo zmožnost kritičnega razumevanja konceptov in znanstvenih izhodišč ter sodobnih dosežkov, ki usmerjajo študenta/-ko k  analiziranju in reševanju pedagoških izzivov;</w:t>
            </w:r>
          </w:p>
          <w:p w14:paraId="2179EDAE" w14:textId="77777777" w:rsidR="007A0D08" w:rsidRPr="00231726" w:rsidRDefault="007A0D08" w:rsidP="007A0D08">
            <w:pPr>
              <w:numPr>
                <w:ilvl w:val="0"/>
                <w:numId w:val="2"/>
              </w:numPr>
              <w:rPr>
                <w:rFonts w:ascii="Calibri Light" w:eastAsia="Calibri" w:hAnsi="Calibri Light" w:cs="Calibri Light"/>
                <w:bCs/>
                <w:sz w:val="22"/>
                <w:szCs w:val="22"/>
              </w:rPr>
            </w:pPr>
            <w:r w:rsidRPr="00231726">
              <w:rPr>
                <w:rFonts w:ascii="Calibri Light" w:eastAsia="Calibri" w:hAnsi="Calibri Light" w:cs="Calibri Light"/>
                <w:bCs/>
                <w:sz w:val="22"/>
                <w:szCs w:val="22"/>
              </w:rPr>
              <w:t>razvijejo zmožnost komuniciranja in ustrezne rabe komunikacijskih virov (verbalnih in neverbalnih) ter uporabe IK-tehnologije,</w:t>
            </w:r>
          </w:p>
          <w:p w14:paraId="5D9FFFE8" w14:textId="77777777" w:rsidR="007A0D08" w:rsidRPr="00231726" w:rsidRDefault="007A0D08" w:rsidP="007A0D08">
            <w:pPr>
              <w:numPr>
                <w:ilvl w:val="0"/>
                <w:numId w:val="2"/>
              </w:numPr>
              <w:rPr>
                <w:rFonts w:ascii="Calibri Light" w:hAnsi="Calibri Light" w:cs="Calibri Light"/>
                <w:sz w:val="22"/>
                <w:szCs w:val="22"/>
              </w:rPr>
            </w:pPr>
            <w:r w:rsidRPr="00231726">
              <w:rPr>
                <w:rFonts w:ascii="Calibri Light" w:eastAsia="Calibri" w:hAnsi="Calibri Light" w:cs="Calibri Light"/>
                <w:bCs/>
                <w:sz w:val="22"/>
                <w:szCs w:val="22"/>
              </w:rPr>
              <w:t>pridobijo zmožnost etičnega profesionalnega ravnanja, znanstvenega raziskovanja ter medkulturnega spoštovanja.</w:t>
            </w:r>
          </w:p>
        </w:tc>
        <w:tc>
          <w:tcPr>
            <w:tcW w:w="152" w:type="dxa"/>
            <w:gridSpan w:val="2"/>
            <w:tcBorders>
              <w:top w:val="nil"/>
              <w:left w:val="single" w:sz="4" w:space="0" w:color="auto"/>
              <w:bottom w:val="nil"/>
              <w:right w:val="single" w:sz="4" w:space="0" w:color="auto"/>
            </w:tcBorders>
          </w:tcPr>
          <w:p w14:paraId="5E293CFF" w14:textId="77777777" w:rsidR="007A0D08" w:rsidRPr="00231726" w:rsidRDefault="007A0D08" w:rsidP="00A87A5D">
            <w:pPr>
              <w:rPr>
                <w:rFonts w:ascii="Calibri Light" w:hAnsi="Calibri Light" w:cs="Calibri Light"/>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6F15FB0B" w14:textId="77777777" w:rsidR="007A0D08" w:rsidRPr="00231726" w:rsidRDefault="007A0D08" w:rsidP="00A87A5D">
            <w:pPr>
              <w:rPr>
                <w:rFonts w:ascii="Calibri Light" w:hAnsi="Calibri Light" w:cs="Calibri Light"/>
                <w:sz w:val="22"/>
                <w:szCs w:val="22"/>
                <w:lang w:val="en-GB"/>
              </w:rPr>
            </w:pPr>
            <w:r w:rsidRPr="00231726">
              <w:rPr>
                <w:rFonts w:ascii="Calibri Light" w:hAnsi="Calibri Light" w:cs="Calibri Light"/>
                <w:sz w:val="22"/>
                <w:szCs w:val="22"/>
                <w:u w:val="single"/>
                <w:lang w:val="en-GB"/>
              </w:rPr>
              <w:t>Objectives</w:t>
            </w:r>
            <w:r w:rsidRPr="00231726">
              <w:rPr>
                <w:rFonts w:ascii="Calibri Light" w:hAnsi="Calibri Light" w:cs="Calibri Light"/>
                <w:sz w:val="22"/>
                <w:szCs w:val="22"/>
                <w:lang w:val="en-GB"/>
              </w:rPr>
              <w:t>:</w:t>
            </w:r>
          </w:p>
          <w:p w14:paraId="394CD13A" w14:textId="77777777" w:rsidR="007A0D08" w:rsidRPr="00231726" w:rsidRDefault="007A0D08" w:rsidP="00A87A5D">
            <w:pPr>
              <w:rPr>
                <w:rFonts w:ascii="Calibri Light" w:hAnsi="Calibri Light" w:cs="Calibri Light"/>
                <w:sz w:val="22"/>
                <w:szCs w:val="22"/>
                <w:lang w:val="en-GB"/>
              </w:rPr>
            </w:pPr>
            <w:r w:rsidRPr="00231726">
              <w:rPr>
                <w:rFonts w:ascii="Calibri Light" w:hAnsi="Calibri Light" w:cs="Calibri Light"/>
                <w:sz w:val="22"/>
                <w:szCs w:val="22"/>
                <w:lang w:val="en-GB"/>
              </w:rPr>
              <w:t>The students:</w:t>
            </w:r>
          </w:p>
          <w:p w14:paraId="53037E34" w14:textId="77777777" w:rsidR="007A0D08" w:rsidRPr="00231726" w:rsidRDefault="007A0D08" w:rsidP="007A0D08">
            <w:pPr>
              <w:pStyle w:val="Telobesedila"/>
              <w:numPr>
                <w:ilvl w:val="0"/>
                <w:numId w:val="6"/>
              </w:numPr>
              <w:jc w:val="left"/>
              <w:rPr>
                <w:rFonts w:ascii="Calibri Light" w:hAnsi="Calibri Light" w:cs="Calibri Light"/>
                <w:b w:val="0"/>
                <w:bCs w:val="0"/>
                <w:sz w:val="22"/>
                <w:szCs w:val="22"/>
                <w:lang w:val="en-GB"/>
              </w:rPr>
            </w:pPr>
            <w:r w:rsidRPr="00231726">
              <w:rPr>
                <w:rFonts w:ascii="Calibri Light" w:hAnsi="Calibri Light" w:cs="Calibri Light"/>
                <w:b w:val="0"/>
                <w:bCs w:val="0"/>
                <w:sz w:val="22"/>
                <w:szCs w:val="22"/>
                <w:lang w:val="en-GB"/>
              </w:rPr>
              <w:t>deepen their knowledge in the field of institutional and extrafamilial education;</w:t>
            </w:r>
          </w:p>
          <w:p w14:paraId="480D6C74" w14:textId="77777777" w:rsidR="007A0D08" w:rsidRPr="00231726" w:rsidRDefault="007A0D08" w:rsidP="007A0D08">
            <w:pPr>
              <w:pStyle w:val="Telobesedila"/>
              <w:numPr>
                <w:ilvl w:val="0"/>
                <w:numId w:val="6"/>
              </w:numPr>
              <w:jc w:val="left"/>
              <w:rPr>
                <w:rFonts w:ascii="Calibri Light" w:hAnsi="Calibri Light" w:cs="Calibri Light"/>
                <w:b w:val="0"/>
                <w:bCs w:val="0"/>
                <w:sz w:val="22"/>
                <w:szCs w:val="22"/>
                <w:lang w:val="en-GB"/>
              </w:rPr>
            </w:pPr>
            <w:r w:rsidRPr="00231726">
              <w:rPr>
                <w:rFonts w:ascii="Calibri Light" w:hAnsi="Calibri Light" w:cs="Calibri Light"/>
                <w:b w:val="0"/>
                <w:bCs w:val="0"/>
                <w:sz w:val="22"/>
                <w:szCs w:val="22"/>
                <w:lang w:val="en-GB"/>
              </w:rPr>
              <w:t xml:space="preserve">critically deliberate about institutional work and culture; </w:t>
            </w:r>
          </w:p>
          <w:p w14:paraId="460676A2" w14:textId="77777777" w:rsidR="007A0D08" w:rsidRPr="00231726" w:rsidRDefault="007A0D08" w:rsidP="007A0D08">
            <w:pPr>
              <w:pStyle w:val="Telobesedila"/>
              <w:numPr>
                <w:ilvl w:val="0"/>
                <w:numId w:val="6"/>
              </w:numPr>
              <w:jc w:val="left"/>
              <w:rPr>
                <w:rFonts w:ascii="Calibri Light" w:hAnsi="Calibri Light" w:cs="Calibri Light"/>
                <w:b w:val="0"/>
                <w:bCs w:val="0"/>
                <w:sz w:val="22"/>
                <w:szCs w:val="22"/>
                <w:lang w:val="en-GB"/>
              </w:rPr>
            </w:pPr>
            <w:r w:rsidRPr="00231726">
              <w:rPr>
                <w:rFonts w:ascii="Calibri Light" w:hAnsi="Calibri Light" w:cs="Calibri Light"/>
                <w:b w:val="0"/>
                <w:bCs w:val="0"/>
                <w:sz w:val="22"/>
                <w:szCs w:val="22"/>
                <w:lang w:val="en-GB"/>
              </w:rPr>
              <w:t>study and deepen their understanding of novelties in the area of different institutions in which social pedagogy is located (preschools, schools, student dormitories, educational institutes, penological institutions, chronically ill ...).</w:t>
            </w:r>
          </w:p>
          <w:p w14:paraId="0101EC30" w14:textId="77777777" w:rsidR="007A0D08" w:rsidRPr="00231726" w:rsidRDefault="007A0D08" w:rsidP="00A87A5D">
            <w:pPr>
              <w:rPr>
                <w:rFonts w:ascii="Calibri Light" w:hAnsi="Calibri Light" w:cs="Calibri Light"/>
                <w:sz w:val="22"/>
                <w:szCs w:val="22"/>
                <w:lang w:val="en-GB"/>
              </w:rPr>
            </w:pPr>
          </w:p>
          <w:p w14:paraId="41CE9DEB" w14:textId="77777777" w:rsidR="007A0D08" w:rsidRPr="00231726" w:rsidRDefault="007A0D08" w:rsidP="00A87A5D">
            <w:pPr>
              <w:rPr>
                <w:rFonts w:ascii="Calibri Light" w:hAnsi="Calibri Light" w:cs="Calibri Light"/>
                <w:sz w:val="22"/>
                <w:szCs w:val="22"/>
                <w:lang w:val="en-GB"/>
              </w:rPr>
            </w:pPr>
            <w:r w:rsidRPr="00231726">
              <w:rPr>
                <w:rFonts w:ascii="Calibri Light" w:hAnsi="Calibri Light" w:cs="Calibri Light"/>
                <w:sz w:val="22"/>
                <w:szCs w:val="22"/>
                <w:u w:val="single"/>
                <w:lang w:val="en-GB"/>
              </w:rPr>
              <w:t>Competences</w:t>
            </w:r>
            <w:r w:rsidRPr="00231726">
              <w:rPr>
                <w:rFonts w:ascii="Calibri Light" w:hAnsi="Calibri Light" w:cs="Calibri Light"/>
                <w:sz w:val="22"/>
                <w:szCs w:val="22"/>
                <w:lang w:val="en-GB"/>
              </w:rPr>
              <w:t>:</w:t>
            </w:r>
          </w:p>
          <w:p w14:paraId="2E8D07DB" w14:textId="77777777" w:rsidR="007A0D08" w:rsidRPr="00231726" w:rsidRDefault="007A0D08" w:rsidP="00A87A5D">
            <w:pPr>
              <w:rPr>
                <w:rFonts w:ascii="Calibri Light" w:hAnsi="Calibri Light" w:cs="Calibri Light"/>
                <w:sz w:val="22"/>
                <w:szCs w:val="22"/>
                <w:lang w:val="en-GB"/>
              </w:rPr>
            </w:pPr>
            <w:r w:rsidRPr="00231726">
              <w:rPr>
                <w:rFonts w:ascii="Calibri Light" w:hAnsi="Calibri Light" w:cs="Calibri Light"/>
                <w:sz w:val="22"/>
                <w:szCs w:val="22"/>
                <w:lang w:val="en-GB"/>
              </w:rPr>
              <w:t>The students:</w:t>
            </w:r>
          </w:p>
          <w:p w14:paraId="7373266F" w14:textId="77777777" w:rsidR="007A0D08" w:rsidRPr="00231726" w:rsidRDefault="007A0D08" w:rsidP="007A0D08">
            <w:pPr>
              <w:pStyle w:val="Odstavekseznama"/>
              <w:numPr>
                <w:ilvl w:val="0"/>
                <w:numId w:val="8"/>
              </w:numPr>
              <w:rPr>
                <w:rFonts w:ascii="Calibri Light" w:hAnsi="Calibri Light" w:cs="Calibri Light"/>
                <w:sz w:val="22"/>
                <w:szCs w:val="22"/>
                <w:lang w:val="en-GB"/>
              </w:rPr>
            </w:pPr>
            <w:r w:rsidRPr="00231726">
              <w:rPr>
                <w:rFonts w:ascii="Calibri Light" w:hAnsi="Calibri Light" w:cs="Calibri Light"/>
                <w:sz w:val="22"/>
                <w:szCs w:val="22"/>
                <w:lang w:val="en-GB"/>
              </w:rPr>
              <w:t>develop their competences for critical reflection of the activities in this profession;</w:t>
            </w:r>
          </w:p>
          <w:p w14:paraId="23967446" w14:textId="77777777" w:rsidR="007A0D08" w:rsidRPr="00231726" w:rsidRDefault="007A0D08" w:rsidP="007A0D08">
            <w:pPr>
              <w:pStyle w:val="Odstavekseznama"/>
              <w:numPr>
                <w:ilvl w:val="0"/>
                <w:numId w:val="8"/>
              </w:numPr>
              <w:rPr>
                <w:rFonts w:ascii="Calibri Light" w:hAnsi="Calibri Light" w:cs="Calibri Light"/>
                <w:sz w:val="22"/>
                <w:szCs w:val="22"/>
                <w:lang w:val="en-GB"/>
              </w:rPr>
            </w:pPr>
            <w:r w:rsidRPr="00231726">
              <w:rPr>
                <w:rFonts w:ascii="Calibri Light" w:hAnsi="Calibri Light" w:cs="Calibri Light"/>
                <w:sz w:val="22"/>
                <w:szCs w:val="22"/>
                <w:lang w:val="en-GB"/>
              </w:rPr>
              <w:t>understand and apply the knowledge for the development of the profession in the area of extrafamilial education and of methodologies;</w:t>
            </w:r>
          </w:p>
          <w:p w14:paraId="5DF77652" w14:textId="77777777" w:rsidR="007A0D08" w:rsidRPr="00231726" w:rsidRDefault="007A0D08" w:rsidP="007A0D08">
            <w:pPr>
              <w:pStyle w:val="Odstavekseznama"/>
              <w:numPr>
                <w:ilvl w:val="0"/>
                <w:numId w:val="8"/>
              </w:numPr>
              <w:rPr>
                <w:rFonts w:ascii="Calibri Light" w:hAnsi="Calibri Light" w:cs="Calibri Light"/>
                <w:sz w:val="22"/>
                <w:szCs w:val="22"/>
                <w:lang w:val="en-GB"/>
              </w:rPr>
            </w:pPr>
            <w:r w:rsidRPr="00231726">
              <w:rPr>
                <w:rFonts w:ascii="Calibri Light" w:hAnsi="Calibri Light" w:cs="Calibri Light"/>
                <w:sz w:val="22"/>
                <w:szCs w:val="22"/>
                <w:lang w:val="en-GB"/>
              </w:rPr>
              <w:t>develop their ability to establish the conditions, processes, and responsibility of forming their own professional / disciplinary identity;</w:t>
            </w:r>
          </w:p>
          <w:p w14:paraId="79832045" w14:textId="77777777" w:rsidR="007A0D08" w:rsidRPr="00231726" w:rsidRDefault="007A0D08" w:rsidP="007A0D08">
            <w:pPr>
              <w:pStyle w:val="Odstavekseznama"/>
              <w:numPr>
                <w:ilvl w:val="0"/>
                <w:numId w:val="8"/>
              </w:numPr>
              <w:rPr>
                <w:rFonts w:ascii="Calibri Light" w:hAnsi="Calibri Light" w:cs="Calibri Light"/>
                <w:sz w:val="22"/>
                <w:szCs w:val="22"/>
                <w:lang w:val="en-GB"/>
              </w:rPr>
            </w:pPr>
            <w:r w:rsidRPr="00231726">
              <w:rPr>
                <w:rFonts w:ascii="Calibri Light" w:hAnsi="Calibri Light" w:cs="Calibri Light"/>
                <w:sz w:val="22"/>
                <w:szCs w:val="22"/>
                <w:lang w:val="en-GB"/>
              </w:rPr>
              <w:t>are knowledgeable in and apply relevant links of the discussed topic and confront their findings in critical dialogue within their group;</w:t>
            </w:r>
          </w:p>
          <w:p w14:paraId="3679FA44" w14:textId="77777777" w:rsidR="007A0D08" w:rsidRPr="00231726" w:rsidRDefault="007A0D08" w:rsidP="007A0D08">
            <w:pPr>
              <w:pStyle w:val="Odstavekseznama"/>
              <w:numPr>
                <w:ilvl w:val="0"/>
                <w:numId w:val="8"/>
              </w:numPr>
              <w:rPr>
                <w:rFonts w:ascii="Calibri Light" w:hAnsi="Calibri Light" w:cs="Calibri Light"/>
                <w:sz w:val="22"/>
                <w:szCs w:val="22"/>
                <w:lang w:val="en-GB"/>
              </w:rPr>
            </w:pPr>
            <w:r w:rsidRPr="00231726">
              <w:rPr>
                <w:rFonts w:ascii="Calibri Light" w:hAnsi="Calibri Light" w:cs="Calibri Light"/>
                <w:sz w:val="22"/>
                <w:szCs w:val="22"/>
                <w:lang w:val="en-GB"/>
              </w:rPr>
              <w:t xml:space="preserve">develop their competences for critical understanding of the concepts and scientific premises and of modern achievements that guide students towards analysing and solving educational challenges; </w:t>
            </w:r>
          </w:p>
          <w:p w14:paraId="0082DEA5" w14:textId="77777777" w:rsidR="007A0D08" w:rsidRPr="00231726" w:rsidRDefault="007A0D08" w:rsidP="007A0D08">
            <w:pPr>
              <w:pStyle w:val="Odstavekseznama"/>
              <w:numPr>
                <w:ilvl w:val="0"/>
                <w:numId w:val="8"/>
              </w:numPr>
              <w:rPr>
                <w:rFonts w:ascii="Calibri Light" w:hAnsi="Calibri Light" w:cs="Calibri Light"/>
                <w:sz w:val="22"/>
                <w:szCs w:val="22"/>
                <w:lang w:val="en-GB"/>
              </w:rPr>
            </w:pPr>
            <w:r w:rsidRPr="00231726">
              <w:rPr>
                <w:rFonts w:ascii="Calibri Light" w:hAnsi="Calibri Light" w:cs="Calibri Light"/>
                <w:sz w:val="22"/>
                <w:szCs w:val="22"/>
                <w:lang w:val="en-GB"/>
              </w:rPr>
              <w:t>develop the competence of communication and of appropriate use of (verbal and non-verbal)  communication resources and of ICT;</w:t>
            </w:r>
          </w:p>
          <w:p w14:paraId="37A40E8C" w14:textId="77777777" w:rsidR="007A0D08" w:rsidRPr="00231726" w:rsidRDefault="007A0D08" w:rsidP="007A0D08">
            <w:pPr>
              <w:pStyle w:val="Odstavekseznama"/>
              <w:numPr>
                <w:ilvl w:val="0"/>
                <w:numId w:val="8"/>
              </w:numPr>
              <w:rPr>
                <w:rFonts w:ascii="Calibri Light" w:hAnsi="Calibri Light" w:cs="Calibri Light"/>
                <w:sz w:val="22"/>
                <w:szCs w:val="22"/>
                <w:lang w:val="en-GB"/>
              </w:rPr>
            </w:pPr>
            <w:r w:rsidRPr="00231726">
              <w:rPr>
                <w:rFonts w:ascii="Calibri Light" w:hAnsi="Calibri Light" w:cs="Calibri Light"/>
                <w:sz w:val="22"/>
                <w:szCs w:val="22"/>
                <w:lang w:val="en-GB"/>
              </w:rPr>
              <w:t xml:space="preserve">acquire the competence of ethical professional conduct, scientific research and intercultural respect. </w:t>
            </w:r>
          </w:p>
        </w:tc>
      </w:tr>
      <w:tr w:rsidR="007A0D08" w:rsidRPr="00231726" w14:paraId="4E2D956C" w14:textId="77777777" w:rsidTr="2D90EB5B">
        <w:trPr>
          <w:trHeight w:val="117"/>
        </w:trPr>
        <w:tc>
          <w:tcPr>
            <w:tcW w:w="4727" w:type="dxa"/>
            <w:gridSpan w:val="3"/>
            <w:tcBorders>
              <w:top w:val="nil"/>
              <w:left w:val="nil"/>
              <w:bottom w:val="single" w:sz="4" w:space="0" w:color="auto"/>
              <w:right w:val="nil"/>
            </w:tcBorders>
          </w:tcPr>
          <w:p w14:paraId="3BF1F375" w14:textId="77777777" w:rsidR="007A0D08" w:rsidRPr="00231726" w:rsidRDefault="007A0D08" w:rsidP="00A87A5D">
            <w:pPr>
              <w:rPr>
                <w:rFonts w:ascii="Calibri Light" w:hAnsi="Calibri Light" w:cs="Calibri Light"/>
                <w:b/>
                <w:sz w:val="22"/>
                <w:szCs w:val="22"/>
              </w:rPr>
            </w:pPr>
          </w:p>
          <w:p w14:paraId="4C15A3B9"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Predvideni študijski rezultati:</w:t>
            </w:r>
          </w:p>
        </w:tc>
        <w:tc>
          <w:tcPr>
            <w:tcW w:w="142" w:type="dxa"/>
          </w:tcPr>
          <w:p w14:paraId="7536D056" w14:textId="77777777" w:rsidR="007A0D08" w:rsidRPr="00231726" w:rsidRDefault="007A0D08" w:rsidP="00A87A5D">
            <w:pPr>
              <w:rPr>
                <w:rFonts w:ascii="Calibri Light" w:hAnsi="Calibri Light" w:cs="Calibri Light"/>
                <w:b/>
                <w:sz w:val="22"/>
                <w:szCs w:val="22"/>
              </w:rPr>
            </w:pPr>
          </w:p>
          <w:p w14:paraId="52E3752B" w14:textId="77777777" w:rsidR="007A0D08" w:rsidRPr="00231726" w:rsidRDefault="007A0D08" w:rsidP="00A87A5D">
            <w:pPr>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7B12CB42" w14:textId="77777777" w:rsidR="007A0D08" w:rsidRPr="00231726" w:rsidRDefault="007A0D08" w:rsidP="00A87A5D">
            <w:pPr>
              <w:rPr>
                <w:rFonts w:ascii="Calibri Light" w:hAnsi="Calibri Light" w:cs="Calibri Light"/>
                <w:b/>
                <w:sz w:val="22"/>
                <w:szCs w:val="22"/>
              </w:rPr>
            </w:pPr>
          </w:p>
          <w:p w14:paraId="1B0C9E9C"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Intended learning outcomes:</w:t>
            </w:r>
          </w:p>
        </w:tc>
      </w:tr>
      <w:tr w:rsidR="007A0D08" w:rsidRPr="00231726" w14:paraId="3F6E2482" w14:textId="77777777" w:rsidTr="2D90EB5B">
        <w:trPr>
          <w:trHeight w:val="1387"/>
        </w:trPr>
        <w:tc>
          <w:tcPr>
            <w:tcW w:w="4727" w:type="dxa"/>
            <w:gridSpan w:val="3"/>
            <w:tcBorders>
              <w:top w:val="single" w:sz="4" w:space="0" w:color="auto"/>
              <w:left w:val="single" w:sz="4" w:space="0" w:color="auto"/>
              <w:bottom w:val="nil"/>
              <w:right w:val="single" w:sz="4" w:space="0" w:color="auto"/>
            </w:tcBorders>
          </w:tcPr>
          <w:p w14:paraId="45CA2667" w14:textId="77777777" w:rsidR="007A0D08" w:rsidRPr="00231726" w:rsidRDefault="007A0D08" w:rsidP="00A87A5D">
            <w:pPr>
              <w:rPr>
                <w:rFonts w:ascii="Calibri Light" w:hAnsi="Calibri Light" w:cs="Calibri Light"/>
                <w:sz w:val="22"/>
                <w:szCs w:val="22"/>
                <w:u w:val="single"/>
              </w:rPr>
            </w:pPr>
            <w:r w:rsidRPr="00231726">
              <w:rPr>
                <w:rFonts w:ascii="Calibri Light" w:hAnsi="Calibri Light" w:cs="Calibri Light"/>
                <w:sz w:val="22"/>
                <w:szCs w:val="22"/>
                <w:u w:val="single"/>
              </w:rPr>
              <w:lastRenderedPageBreak/>
              <w:t>Znanje in razumevanje:</w:t>
            </w:r>
          </w:p>
          <w:p w14:paraId="773012E8" w14:textId="77777777" w:rsidR="007A0D08" w:rsidRPr="00231726" w:rsidRDefault="007A0D08" w:rsidP="007A0D08">
            <w:pPr>
              <w:pStyle w:val="Odstavekseznama"/>
              <w:numPr>
                <w:ilvl w:val="0"/>
                <w:numId w:val="3"/>
              </w:numPr>
              <w:rPr>
                <w:rFonts w:ascii="Calibri Light" w:hAnsi="Calibri Light" w:cs="Calibri Light"/>
                <w:sz w:val="22"/>
                <w:szCs w:val="22"/>
              </w:rPr>
            </w:pPr>
            <w:r w:rsidRPr="00231726">
              <w:rPr>
                <w:rFonts w:ascii="Calibri Light" w:hAnsi="Calibri Light" w:cs="Calibri Light"/>
                <w:sz w:val="22"/>
                <w:szCs w:val="22"/>
              </w:rPr>
              <w:t>Razumevanje procesov institucionalne in izven institucionalne vzgoje.</w:t>
            </w:r>
          </w:p>
          <w:p w14:paraId="0A525827" w14:textId="77777777" w:rsidR="007A0D08" w:rsidRPr="00231726" w:rsidRDefault="007A0D08" w:rsidP="007A0D08">
            <w:pPr>
              <w:pStyle w:val="Odstavekseznama"/>
              <w:numPr>
                <w:ilvl w:val="0"/>
                <w:numId w:val="3"/>
              </w:numPr>
              <w:rPr>
                <w:rFonts w:ascii="Calibri Light" w:hAnsi="Calibri Light" w:cs="Calibri Light"/>
                <w:sz w:val="22"/>
                <w:szCs w:val="22"/>
              </w:rPr>
            </w:pPr>
            <w:r w:rsidRPr="00231726">
              <w:rPr>
                <w:rFonts w:ascii="Calibri Light" w:hAnsi="Calibri Light" w:cs="Calibri Light"/>
                <w:sz w:val="22"/>
                <w:szCs w:val="22"/>
              </w:rPr>
              <w:t>Razumevanje skritih kurikulumov, ki potekajo v organizacijski pedagogiki.</w:t>
            </w:r>
          </w:p>
          <w:p w14:paraId="140C8C0A" w14:textId="77777777" w:rsidR="007A0D08" w:rsidRPr="00231726" w:rsidRDefault="007A0D08" w:rsidP="007A0D08">
            <w:pPr>
              <w:pStyle w:val="Odstavekseznama"/>
              <w:numPr>
                <w:ilvl w:val="0"/>
                <w:numId w:val="3"/>
              </w:numPr>
              <w:rPr>
                <w:rFonts w:ascii="Calibri Light" w:hAnsi="Calibri Light" w:cs="Calibri Light"/>
                <w:sz w:val="22"/>
                <w:szCs w:val="22"/>
              </w:rPr>
            </w:pPr>
            <w:r w:rsidRPr="00231726">
              <w:rPr>
                <w:rFonts w:ascii="Calibri Light" w:hAnsi="Calibri Light" w:cs="Calibri Light"/>
                <w:sz w:val="22"/>
                <w:szCs w:val="22"/>
              </w:rPr>
              <w:t>Poznavanje evropskih modelov institucionalne in izveninstitucionalne vzgoje.</w:t>
            </w:r>
          </w:p>
          <w:p w14:paraId="40651421" w14:textId="776D854A" w:rsidR="00F3727A" w:rsidRPr="00231726" w:rsidRDefault="007A0D08" w:rsidP="007A0D08">
            <w:pPr>
              <w:pStyle w:val="Odstavekseznama"/>
              <w:numPr>
                <w:ilvl w:val="0"/>
                <w:numId w:val="3"/>
              </w:numPr>
              <w:rPr>
                <w:rFonts w:ascii="Calibri Light" w:hAnsi="Calibri Light" w:cs="Calibri Light"/>
                <w:sz w:val="22"/>
                <w:szCs w:val="22"/>
              </w:rPr>
            </w:pPr>
            <w:r w:rsidRPr="2D90EB5B">
              <w:rPr>
                <w:rFonts w:ascii="Calibri Light" w:hAnsi="Calibri Light" w:cs="Calibri Light"/>
                <w:sz w:val="22"/>
                <w:szCs w:val="22"/>
              </w:rPr>
              <w:t>Poznavanje raziskovalnih konceptov in modelov institucionalne</w:t>
            </w:r>
            <w:r w:rsidR="00F3727A">
              <w:rPr>
                <w:rFonts w:ascii="Calibri Light" w:hAnsi="Calibri Light" w:cs="Calibri Light"/>
                <w:sz w:val="22"/>
                <w:szCs w:val="22"/>
              </w:rPr>
              <w:t>.</w:t>
            </w:r>
            <w:r w:rsidRPr="2D90EB5B">
              <w:rPr>
                <w:rFonts w:ascii="Calibri Light" w:hAnsi="Calibri Light" w:cs="Calibri Light"/>
                <w:sz w:val="22"/>
                <w:szCs w:val="22"/>
              </w:rPr>
              <w:t xml:space="preserve"> izveninstitucionalne vzgoje.</w:t>
            </w:r>
          </w:p>
        </w:tc>
        <w:tc>
          <w:tcPr>
            <w:tcW w:w="142" w:type="dxa"/>
            <w:tcBorders>
              <w:top w:val="nil"/>
              <w:left w:val="single" w:sz="4" w:space="0" w:color="auto"/>
              <w:bottom w:val="nil"/>
              <w:right w:val="single" w:sz="4" w:space="0" w:color="auto"/>
            </w:tcBorders>
          </w:tcPr>
          <w:p w14:paraId="00C20E2F" w14:textId="77777777" w:rsidR="007A0D08" w:rsidRPr="00231726" w:rsidRDefault="007A0D08" w:rsidP="00A87A5D">
            <w:pPr>
              <w:rPr>
                <w:rFonts w:ascii="Calibri Light" w:hAnsi="Calibri Light" w:cs="Calibri Light"/>
                <w:sz w:val="22"/>
                <w:szCs w:val="22"/>
              </w:rPr>
            </w:pPr>
          </w:p>
          <w:p w14:paraId="2FA6CC89" w14:textId="77777777" w:rsidR="007A0D08" w:rsidRPr="00231726" w:rsidRDefault="007A0D08" w:rsidP="00A87A5D">
            <w:pPr>
              <w:rPr>
                <w:rFonts w:ascii="Calibri Light" w:hAnsi="Calibri Light" w:cs="Calibri Light"/>
                <w:sz w:val="22"/>
                <w:szCs w:val="22"/>
              </w:rPr>
            </w:pPr>
          </w:p>
          <w:p w14:paraId="2D0164BC" w14:textId="77777777" w:rsidR="007A0D08" w:rsidRPr="00231726" w:rsidRDefault="007A0D08" w:rsidP="00A87A5D">
            <w:pPr>
              <w:rPr>
                <w:rFonts w:ascii="Calibri Light" w:hAnsi="Calibri Light" w:cs="Calibri Light"/>
                <w:sz w:val="22"/>
                <w:szCs w:val="22"/>
              </w:rPr>
            </w:pPr>
          </w:p>
        </w:tc>
        <w:tc>
          <w:tcPr>
            <w:tcW w:w="4821" w:type="dxa"/>
            <w:gridSpan w:val="2"/>
            <w:tcBorders>
              <w:top w:val="single" w:sz="4" w:space="0" w:color="auto"/>
              <w:left w:val="single" w:sz="4" w:space="0" w:color="auto"/>
              <w:bottom w:val="nil"/>
              <w:right w:val="single" w:sz="4" w:space="0" w:color="auto"/>
            </w:tcBorders>
          </w:tcPr>
          <w:p w14:paraId="298251C8" w14:textId="77777777" w:rsidR="007A0D08" w:rsidRPr="00231726" w:rsidRDefault="007A0D08" w:rsidP="00A87A5D">
            <w:pPr>
              <w:rPr>
                <w:rFonts w:ascii="Calibri Light" w:hAnsi="Calibri Light" w:cs="Calibri Light"/>
                <w:sz w:val="22"/>
                <w:szCs w:val="22"/>
                <w:lang w:val="en-GB"/>
              </w:rPr>
            </w:pPr>
            <w:r w:rsidRPr="00231726">
              <w:rPr>
                <w:rFonts w:ascii="Calibri Light" w:hAnsi="Calibri Light" w:cs="Calibri Light"/>
                <w:sz w:val="22"/>
                <w:szCs w:val="22"/>
                <w:u w:val="single"/>
                <w:lang w:val="en-GB"/>
              </w:rPr>
              <w:t>Knowledge and understanding</w:t>
            </w:r>
            <w:r w:rsidRPr="00231726">
              <w:rPr>
                <w:rFonts w:ascii="Calibri Light" w:hAnsi="Calibri Light" w:cs="Calibri Light"/>
                <w:sz w:val="22"/>
                <w:szCs w:val="22"/>
                <w:lang w:val="en-GB"/>
              </w:rPr>
              <w:t>:</w:t>
            </w:r>
          </w:p>
          <w:p w14:paraId="078840CF" w14:textId="77777777" w:rsidR="007A0D08" w:rsidRPr="00231726" w:rsidRDefault="007A0D08" w:rsidP="007A0D08">
            <w:pPr>
              <w:pStyle w:val="Odstavekseznama"/>
              <w:numPr>
                <w:ilvl w:val="0"/>
                <w:numId w:val="9"/>
              </w:numPr>
              <w:rPr>
                <w:rFonts w:ascii="Calibri Light" w:hAnsi="Calibri Light" w:cs="Calibri Light"/>
                <w:sz w:val="22"/>
                <w:szCs w:val="22"/>
                <w:lang w:val="en-GB"/>
              </w:rPr>
            </w:pPr>
            <w:r w:rsidRPr="00231726">
              <w:rPr>
                <w:rFonts w:ascii="Calibri Light" w:hAnsi="Calibri Light" w:cs="Calibri Light"/>
                <w:sz w:val="22"/>
                <w:szCs w:val="22"/>
                <w:lang w:val="en-GB"/>
              </w:rPr>
              <w:t>Understanding the processes of institutional and extra-institutional education.</w:t>
            </w:r>
          </w:p>
          <w:p w14:paraId="112B0A8C" w14:textId="77777777" w:rsidR="007A0D08" w:rsidRPr="00231726" w:rsidRDefault="007A0D08" w:rsidP="007A0D08">
            <w:pPr>
              <w:pStyle w:val="Odstavekseznama"/>
              <w:numPr>
                <w:ilvl w:val="0"/>
                <w:numId w:val="9"/>
              </w:numPr>
              <w:rPr>
                <w:rFonts w:ascii="Calibri Light" w:hAnsi="Calibri Light" w:cs="Calibri Light"/>
                <w:sz w:val="22"/>
                <w:szCs w:val="22"/>
                <w:lang w:val="en-GB"/>
              </w:rPr>
            </w:pPr>
            <w:r w:rsidRPr="00231726">
              <w:rPr>
                <w:rFonts w:ascii="Calibri Light" w:hAnsi="Calibri Light" w:cs="Calibri Light"/>
                <w:sz w:val="22"/>
                <w:szCs w:val="22"/>
                <w:lang w:val="en-GB"/>
              </w:rPr>
              <w:t>Understanding the hidden curricula that take place in organisational pedagogy.</w:t>
            </w:r>
          </w:p>
          <w:p w14:paraId="3B4067AD" w14:textId="77777777" w:rsidR="007A0D08" w:rsidRPr="00231726" w:rsidRDefault="007A0D08" w:rsidP="007A0D08">
            <w:pPr>
              <w:pStyle w:val="Odstavekseznama"/>
              <w:numPr>
                <w:ilvl w:val="0"/>
                <w:numId w:val="9"/>
              </w:numPr>
              <w:rPr>
                <w:rFonts w:ascii="Calibri Light" w:hAnsi="Calibri Light" w:cs="Calibri Light"/>
                <w:sz w:val="22"/>
                <w:szCs w:val="22"/>
                <w:lang w:val="en-GB"/>
              </w:rPr>
            </w:pPr>
            <w:r w:rsidRPr="00231726">
              <w:rPr>
                <w:rFonts w:ascii="Calibri Light" w:hAnsi="Calibri Light" w:cs="Calibri Light"/>
                <w:sz w:val="22"/>
                <w:szCs w:val="22"/>
                <w:lang w:val="en-GB"/>
              </w:rPr>
              <w:t>The knowledge about European models of institutional and extra-institutional education.</w:t>
            </w:r>
          </w:p>
          <w:p w14:paraId="3E692ED5" w14:textId="29DF65B1" w:rsidR="00F3727A" w:rsidRPr="00231726" w:rsidRDefault="007A0D08" w:rsidP="00F3727A">
            <w:pPr>
              <w:pStyle w:val="Odstavekseznama"/>
              <w:numPr>
                <w:ilvl w:val="0"/>
                <w:numId w:val="9"/>
              </w:numPr>
              <w:rPr>
                <w:rFonts w:ascii="Calibri Light" w:hAnsi="Calibri Light" w:cs="Calibri Light"/>
                <w:sz w:val="22"/>
                <w:szCs w:val="22"/>
                <w:lang w:val="en-GB"/>
              </w:rPr>
            </w:pPr>
            <w:r w:rsidRPr="00231726">
              <w:rPr>
                <w:rFonts w:ascii="Calibri Light" w:hAnsi="Calibri Light" w:cs="Calibri Light"/>
                <w:sz w:val="22"/>
                <w:szCs w:val="22"/>
                <w:lang w:val="en-GB"/>
              </w:rPr>
              <w:t xml:space="preserve">Knowing the research concepts and models of institutional and extra-institutional education. </w:t>
            </w:r>
          </w:p>
          <w:p w14:paraId="237AF74E" w14:textId="77777777" w:rsidR="007A0D08" w:rsidRPr="00231726" w:rsidRDefault="007A0D08" w:rsidP="00A87A5D">
            <w:pPr>
              <w:rPr>
                <w:rFonts w:ascii="Calibri Light" w:hAnsi="Calibri Light" w:cs="Calibri Light"/>
                <w:sz w:val="22"/>
                <w:szCs w:val="22"/>
                <w:lang w:val="en-GB"/>
              </w:rPr>
            </w:pPr>
          </w:p>
        </w:tc>
      </w:tr>
      <w:tr w:rsidR="007A0D08" w:rsidRPr="00231726" w14:paraId="10C5F1DE" w14:textId="77777777" w:rsidTr="2D90EB5B">
        <w:tc>
          <w:tcPr>
            <w:tcW w:w="4727" w:type="dxa"/>
            <w:gridSpan w:val="3"/>
            <w:tcBorders>
              <w:top w:val="nil"/>
              <w:left w:val="nil"/>
              <w:bottom w:val="single" w:sz="4" w:space="0" w:color="auto"/>
              <w:right w:val="nil"/>
            </w:tcBorders>
          </w:tcPr>
          <w:p w14:paraId="7F7B5967" w14:textId="77777777" w:rsidR="007A0D08" w:rsidRPr="00231726" w:rsidRDefault="007A0D08" w:rsidP="00A87A5D">
            <w:pPr>
              <w:rPr>
                <w:rFonts w:ascii="Calibri Light" w:hAnsi="Calibri Light" w:cs="Calibri Light"/>
                <w:b/>
                <w:sz w:val="22"/>
                <w:szCs w:val="22"/>
              </w:rPr>
            </w:pPr>
          </w:p>
          <w:p w14:paraId="3A21BDE1"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Metode poučevanja in učenja:</w:t>
            </w:r>
          </w:p>
        </w:tc>
        <w:tc>
          <w:tcPr>
            <w:tcW w:w="142" w:type="dxa"/>
          </w:tcPr>
          <w:p w14:paraId="3B7E2526" w14:textId="77777777" w:rsidR="007A0D08" w:rsidRPr="00231726" w:rsidRDefault="007A0D08" w:rsidP="00A87A5D">
            <w:pPr>
              <w:rPr>
                <w:rFonts w:ascii="Calibri Light" w:hAnsi="Calibri Light" w:cs="Calibri Light"/>
                <w:b/>
                <w:sz w:val="22"/>
                <w:szCs w:val="22"/>
              </w:rPr>
            </w:pPr>
          </w:p>
          <w:p w14:paraId="7163F66C" w14:textId="77777777" w:rsidR="007A0D08" w:rsidRPr="00231726" w:rsidRDefault="007A0D08" w:rsidP="00A87A5D">
            <w:pPr>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22F18259" w14:textId="77777777" w:rsidR="007A0D08" w:rsidRPr="00231726" w:rsidRDefault="007A0D08" w:rsidP="00A87A5D">
            <w:pPr>
              <w:rPr>
                <w:rFonts w:ascii="Calibri Light" w:hAnsi="Calibri Light" w:cs="Calibri Light"/>
                <w:b/>
                <w:sz w:val="22"/>
                <w:szCs w:val="22"/>
              </w:rPr>
            </w:pPr>
          </w:p>
          <w:p w14:paraId="26226694"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Learning and teaching methods:</w:t>
            </w:r>
          </w:p>
        </w:tc>
      </w:tr>
      <w:tr w:rsidR="007A0D08" w:rsidRPr="00231726" w14:paraId="33EC044E" w14:textId="77777777" w:rsidTr="2D90EB5B">
        <w:trPr>
          <w:trHeight w:val="1514"/>
        </w:trPr>
        <w:tc>
          <w:tcPr>
            <w:tcW w:w="4727" w:type="dxa"/>
            <w:gridSpan w:val="3"/>
            <w:tcBorders>
              <w:top w:val="single" w:sz="4" w:space="0" w:color="auto"/>
              <w:left w:val="single" w:sz="4" w:space="0" w:color="auto"/>
              <w:bottom w:val="single" w:sz="4" w:space="0" w:color="auto"/>
              <w:right w:val="single" w:sz="4" w:space="0" w:color="auto"/>
            </w:tcBorders>
          </w:tcPr>
          <w:p w14:paraId="14DC8AAC" w14:textId="77777777" w:rsidR="007A0D08" w:rsidRPr="00231726" w:rsidRDefault="007A0D08" w:rsidP="00A87A5D">
            <w:pPr>
              <w:pStyle w:val="Telobesedila"/>
              <w:jc w:val="left"/>
              <w:rPr>
                <w:rFonts w:ascii="Calibri Light" w:hAnsi="Calibri Light" w:cs="Calibri Light"/>
                <w:b w:val="0"/>
                <w:bCs w:val="0"/>
                <w:sz w:val="22"/>
                <w:szCs w:val="22"/>
              </w:rPr>
            </w:pPr>
            <w:r w:rsidRPr="00231726">
              <w:rPr>
                <w:rFonts w:ascii="Calibri Light" w:hAnsi="Calibri Light" w:cs="Calibri Light"/>
                <w:b w:val="0"/>
                <w:bCs w:val="0"/>
                <w:sz w:val="22"/>
                <w:szCs w:val="22"/>
              </w:rPr>
              <w:t>Predmet poteka kot kombinacija predavanj z razpravo ter kritičnega dialoga, v katerem udeleženci prispevajo svoja spoznanja in ugotovitve, soočajo poglede in iščejo odgovore na zastavljena vprašanja, probleme in dileme.</w:t>
            </w:r>
          </w:p>
        </w:tc>
        <w:tc>
          <w:tcPr>
            <w:tcW w:w="142" w:type="dxa"/>
            <w:tcBorders>
              <w:top w:val="nil"/>
              <w:left w:val="single" w:sz="4" w:space="0" w:color="auto"/>
              <w:bottom w:val="nil"/>
              <w:right w:val="single" w:sz="4" w:space="0" w:color="auto"/>
            </w:tcBorders>
          </w:tcPr>
          <w:p w14:paraId="6BC0A4B9" w14:textId="77777777" w:rsidR="007A0D08" w:rsidRPr="00231726" w:rsidRDefault="007A0D08" w:rsidP="00A87A5D">
            <w:pPr>
              <w:rPr>
                <w:rFonts w:ascii="Calibri Light" w:hAnsi="Calibri Light" w:cs="Calibri Light"/>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587C4EE8" w14:textId="77777777" w:rsidR="007A0D08" w:rsidRPr="00231726" w:rsidRDefault="007A0D08" w:rsidP="00A87A5D">
            <w:pPr>
              <w:rPr>
                <w:rFonts w:ascii="Calibri Light" w:hAnsi="Calibri Light" w:cs="Calibri Light"/>
                <w:sz w:val="22"/>
                <w:szCs w:val="22"/>
                <w:lang w:val="en-GB"/>
              </w:rPr>
            </w:pPr>
            <w:r w:rsidRPr="00231726">
              <w:rPr>
                <w:rFonts w:ascii="Calibri Light" w:hAnsi="Calibri Light" w:cs="Calibri Light"/>
                <w:sz w:val="22"/>
                <w:szCs w:val="22"/>
                <w:lang w:val="en-GB"/>
              </w:rPr>
              <w:t>The course is conducted as a combination of lectures with discussion and critical dialogue, in which the participants contribute their findings and conclusions, confronting their views and searching for answers to the posed questions, problems, and dilemmas.</w:t>
            </w:r>
          </w:p>
        </w:tc>
      </w:tr>
      <w:tr w:rsidR="007A0D08" w:rsidRPr="00231726" w14:paraId="029CC378" w14:textId="77777777" w:rsidTr="2D90EB5B">
        <w:tc>
          <w:tcPr>
            <w:tcW w:w="4020" w:type="dxa"/>
            <w:tcBorders>
              <w:top w:val="nil"/>
              <w:left w:val="nil"/>
              <w:bottom w:val="single" w:sz="4" w:space="0" w:color="auto"/>
              <w:right w:val="nil"/>
            </w:tcBorders>
          </w:tcPr>
          <w:p w14:paraId="006DFF01" w14:textId="77777777" w:rsidR="007A0D08" w:rsidRPr="00231726" w:rsidRDefault="007A0D08" w:rsidP="00A87A5D">
            <w:pPr>
              <w:rPr>
                <w:rFonts w:ascii="Calibri Light" w:hAnsi="Calibri Light" w:cs="Calibri Light"/>
                <w:b/>
                <w:sz w:val="22"/>
                <w:szCs w:val="22"/>
              </w:rPr>
            </w:pPr>
          </w:p>
          <w:p w14:paraId="16DC749A"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Načini ocenjevanja:</w:t>
            </w:r>
          </w:p>
        </w:tc>
        <w:tc>
          <w:tcPr>
            <w:tcW w:w="1560" w:type="dxa"/>
            <w:gridSpan w:val="4"/>
            <w:tcBorders>
              <w:top w:val="nil"/>
              <w:left w:val="nil"/>
              <w:bottom w:val="single" w:sz="4" w:space="0" w:color="auto"/>
              <w:right w:val="nil"/>
            </w:tcBorders>
          </w:tcPr>
          <w:p w14:paraId="2271E402" w14:textId="77777777" w:rsidR="007A0D08" w:rsidRPr="00231726" w:rsidRDefault="007A0D08" w:rsidP="00A87A5D">
            <w:pPr>
              <w:rPr>
                <w:rFonts w:ascii="Calibri Light" w:hAnsi="Calibri Light" w:cs="Calibri Light"/>
                <w:sz w:val="22"/>
                <w:szCs w:val="22"/>
              </w:rPr>
            </w:pPr>
            <w:r w:rsidRPr="00231726">
              <w:rPr>
                <w:rFonts w:ascii="Calibri Light" w:hAnsi="Calibri Light" w:cs="Calibri Light"/>
                <w:sz w:val="22"/>
                <w:szCs w:val="22"/>
              </w:rPr>
              <w:t>Delež (v %) /</w:t>
            </w:r>
          </w:p>
          <w:p w14:paraId="0644D837"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sz w:val="22"/>
                <w:szCs w:val="22"/>
              </w:rPr>
              <w:t>Weight (in %)</w:t>
            </w:r>
          </w:p>
        </w:tc>
        <w:tc>
          <w:tcPr>
            <w:tcW w:w="4110" w:type="dxa"/>
            <w:tcBorders>
              <w:top w:val="nil"/>
              <w:left w:val="nil"/>
              <w:bottom w:val="single" w:sz="4" w:space="0" w:color="auto"/>
              <w:right w:val="nil"/>
            </w:tcBorders>
          </w:tcPr>
          <w:p w14:paraId="1A2769A5" w14:textId="77777777" w:rsidR="007A0D08" w:rsidRPr="00231726" w:rsidRDefault="007A0D08" w:rsidP="00A87A5D">
            <w:pPr>
              <w:rPr>
                <w:rFonts w:ascii="Calibri Light" w:hAnsi="Calibri Light" w:cs="Calibri Light"/>
                <w:b/>
                <w:sz w:val="22"/>
                <w:szCs w:val="22"/>
              </w:rPr>
            </w:pPr>
          </w:p>
          <w:p w14:paraId="750CAED9"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Assessment:</w:t>
            </w:r>
          </w:p>
        </w:tc>
      </w:tr>
      <w:tr w:rsidR="007A0D08" w:rsidRPr="00231726" w14:paraId="32F4935B" w14:textId="77777777" w:rsidTr="2D90EB5B">
        <w:trPr>
          <w:trHeight w:val="317"/>
        </w:trPr>
        <w:tc>
          <w:tcPr>
            <w:tcW w:w="4020" w:type="dxa"/>
            <w:tcBorders>
              <w:top w:val="single" w:sz="4" w:space="0" w:color="auto"/>
              <w:left w:val="single" w:sz="4" w:space="0" w:color="auto"/>
              <w:bottom w:val="single" w:sz="4" w:space="0" w:color="auto"/>
              <w:right w:val="single" w:sz="4" w:space="0" w:color="auto"/>
            </w:tcBorders>
          </w:tcPr>
          <w:p w14:paraId="53037B6E" w14:textId="77777777" w:rsidR="007A0D08" w:rsidRPr="00231726" w:rsidRDefault="007A0D08" w:rsidP="00A87A5D">
            <w:pPr>
              <w:rPr>
                <w:rFonts w:ascii="Calibri Light" w:hAnsi="Calibri Light" w:cs="Calibri Light"/>
                <w:sz w:val="22"/>
                <w:szCs w:val="22"/>
              </w:rPr>
            </w:pPr>
            <w:r w:rsidRPr="00231726">
              <w:rPr>
                <w:rFonts w:ascii="Calibri Light" w:hAnsi="Calibri Light" w:cs="Calibri Light"/>
                <w:sz w:val="22"/>
                <w:szCs w:val="22"/>
              </w:rPr>
              <w:t>Način (pisni izpit, ustno izpraševanje, naloge, projekt)</w:t>
            </w:r>
          </w:p>
          <w:p w14:paraId="47A30494" w14:textId="77777777" w:rsidR="007A0D08" w:rsidRPr="00231726" w:rsidRDefault="007A0D08" w:rsidP="00A87A5D">
            <w:pPr>
              <w:rPr>
                <w:rFonts w:ascii="Calibri Light" w:hAnsi="Calibri Light" w:cs="Calibri Light"/>
                <w:sz w:val="22"/>
                <w:szCs w:val="22"/>
              </w:rPr>
            </w:pPr>
          </w:p>
          <w:p w14:paraId="53F37589" w14:textId="77777777" w:rsidR="007A0D08" w:rsidRPr="00231726" w:rsidRDefault="007A0D08" w:rsidP="00A87A5D">
            <w:pPr>
              <w:rPr>
                <w:rFonts w:ascii="Calibri Light" w:hAnsi="Calibri Light" w:cs="Calibri Light"/>
                <w:bCs/>
                <w:sz w:val="22"/>
                <w:szCs w:val="22"/>
              </w:rPr>
            </w:pPr>
            <w:r w:rsidRPr="00231726">
              <w:rPr>
                <w:rFonts w:ascii="Calibri Light" w:hAnsi="Calibri Light" w:cs="Calibri Light"/>
                <w:bCs/>
                <w:sz w:val="22"/>
                <w:szCs w:val="22"/>
              </w:rPr>
              <w:t>Seminarska naloga,</w:t>
            </w:r>
          </w:p>
          <w:p w14:paraId="3DF0E575" w14:textId="77777777" w:rsidR="007A0D08" w:rsidRPr="00231726" w:rsidRDefault="007A0D08" w:rsidP="00A87A5D">
            <w:pPr>
              <w:rPr>
                <w:rFonts w:ascii="Calibri Light" w:hAnsi="Calibri Light" w:cs="Calibri Light"/>
                <w:sz w:val="22"/>
                <w:szCs w:val="22"/>
              </w:rPr>
            </w:pPr>
            <w:r w:rsidRPr="00231726">
              <w:rPr>
                <w:rFonts w:ascii="Calibri Light" w:hAnsi="Calibri Light" w:cs="Calibri Light"/>
                <w:bCs/>
                <w:sz w:val="22"/>
                <w:szCs w:val="22"/>
              </w:rPr>
              <w:t>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D9F876E" w14:textId="77777777" w:rsidR="007A0D08" w:rsidRPr="00231726" w:rsidRDefault="007A0D08" w:rsidP="00A87A5D">
            <w:pPr>
              <w:jc w:val="center"/>
              <w:rPr>
                <w:rFonts w:ascii="Calibri Light" w:hAnsi="Calibri Light" w:cs="Calibri Light"/>
                <w:sz w:val="22"/>
                <w:szCs w:val="22"/>
              </w:rPr>
            </w:pPr>
            <w:r w:rsidRPr="00231726">
              <w:rPr>
                <w:rFonts w:ascii="Calibri Light" w:hAnsi="Calibri Light" w:cs="Calibri Light"/>
                <w:sz w:val="22"/>
                <w:szCs w:val="22"/>
              </w:rPr>
              <w:t>50 %,</w:t>
            </w:r>
          </w:p>
          <w:p w14:paraId="4C1B5D34"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sz w:val="22"/>
                <w:szCs w:val="22"/>
              </w:rPr>
              <w:t>50 %</w:t>
            </w:r>
          </w:p>
        </w:tc>
        <w:tc>
          <w:tcPr>
            <w:tcW w:w="4110" w:type="dxa"/>
            <w:tcBorders>
              <w:top w:val="single" w:sz="4" w:space="0" w:color="auto"/>
              <w:left w:val="single" w:sz="4" w:space="0" w:color="auto"/>
              <w:bottom w:val="single" w:sz="4" w:space="0" w:color="auto"/>
              <w:right w:val="single" w:sz="4" w:space="0" w:color="auto"/>
            </w:tcBorders>
          </w:tcPr>
          <w:p w14:paraId="50D3705A" w14:textId="77777777" w:rsidR="007A0D08" w:rsidRPr="00231726" w:rsidRDefault="007A0D08" w:rsidP="00A87A5D">
            <w:pPr>
              <w:rPr>
                <w:rFonts w:ascii="Calibri Light" w:hAnsi="Calibri Light" w:cs="Calibri Light"/>
                <w:sz w:val="22"/>
                <w:szCs w:val="22"/>
              </w:rPr>
            </w:pPr>
            <w:r w:rsidRPr="00231726">
              <w:rPr>
                <w:rFonts w:ascii="Calibri Light" w:hAnsi="Calibri Light" w:cs="Calibri Light"/>
                <w:sz w:val="22"/>
                <w:szCs w:val="22"/>
              </w:rPr>
              <w:t>Type (examination, oral, coursework, project):</w:t>
            </w:r>
          </w:p>
          <w:p w14:paraId="5A8A0C14" w14:textId="77777777" w:rsidR="007A0D08" w:rsidRPr="00231726" w:rsidRDefault="007A0D08" w:rsidP="00A87A5D">
            <w:pPr>
              <w:rPr>
                <w:rFonts w:ascii="Calibri Light" w:hAnsi="Calibri Light" w:cs="Calibri Light"/>
                <w:sz w:val="22"/>
                <w:szCs w:val="22"/>
              </w:rPr>
            </w:pPr>
          </w:p>
          <w:p w14:paraId="7CFE3DDE" w14:textId="77777777" w:rsidR="007A0D08" w:rsidRPr="00231726" w:rsidRDefault="007A0D08" w:rsidP="00A87A5D">
            <w:pPr>
              <w:rPr>
                <w:rFonts w:ascii="Calibri Light" w:hAnsi="Calibri Light" w:cs="Calibri Light"/>
                <w:sz w:val="22"/>
                <w:szCs w:val="22"/>
              </w:rPr>
            </w:pPr>
            <w:r w:rsidRPr="00231726">
              <w:rPr>
                <w:rFonts w:ascii="Calibri Light" w:hAnsi="Calibri Light" w:cs="Calibri Light"/>
                <w:sz w:val="22"/>
                <w:szCs w:val="22"/>
              </w:rPr>
              <w:t>Seminar work,</w:t>
            </w:r>
          </w:p>
          <w:p w14:paraId="40986F59"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sz w:val="22"/>
                <w:szCs w:val="22"/>
              </w:rPr>
              <w:t>Examination.</w:t>
            </w:r>
          </w:p>
        </w:tc>
      </w:tr>
      <w:tr w:rsidR="007A0D08" w:rsidRPr="00231726" w14:paraId="5115D755" w14:textId="77777777" w:rsidTr="2D90EB5B">
        <w:tc>
          <w:tcPr>
            <w:tcW w:w="9690" w:type="dxa"/>
            <w:gridSpan w:val="6"/>
            <w:tcBorders>
              <w:top w:val="single" w:sz="4" w:space="0" w:color="auto"/>
              <w:left w:val="nil"/>
              <w:bottom w:val="single" w:sz="4" w:space="0" w:color="auto"/>
              <w:right w:val="nil"/>
            </w:tcBorders>
          </w:tcPr>
          <w:p w14:paraId="6BC5E4B8" w14:textId="77777777" w:rsidR="007A0D08" w:rsidRPr="00231726" w:rsidRDefault="007A0D08" w:rsidP="00A87A5D">
            <w:pPr>
              <w:rPr>
                <w:rFonts w:ascii="Calibri Light" w:hAnsi="Calibri Light" w:cs="Calibri Light"/>
                <w:b/>
                <w:sz w:val="22"/>
                <w:szCs w:val="22"/>
              </w:rPr>
            </w:pPr>
          </w:p>
          <w:p w14:paraId="21E45ECE"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 xml:space="preserve">Reference nosilca / Lecturer's references: </w:t>
            </w:r>
          </w:p>
        </w:tc>
      </w:tr>
      <w:tr w:rsidR="00302AEE" w:rsidRPr="00231726" w14:paraId="265E9BF0" w14:textId="77777777" w:rsidTr="2D90EB5B">
        <w:tc>
          <w:tcPr>
            <w:tcW w:w="9690" w:type="dxa"/>
            <w:gridSpan w:val="6"/>
            <w:tcBorders>
              <w:top w:val="single" w:sz="4" w:space="0" w:color="auto"/>
              <w:left w:val="single" w:sz="4" w:space="0" w:color="auto"/>
              <w:bottom w:val="single" w:sz="4" w:space="0" w:color="auto"/>
              <w:right w:val="single" w:sz="4" w:space="0" w:color="auto"/>
            </w:tcBorders>
          </w:tcPr>
          <w:p w14:paraId="3002BE91" w14:textId="77777777" w:rsidR="00302AEE" w:rsidRPr="00664F97" w:rsidRDefault="00302AEE" w:rsidP="00302AEE">
            <w:pPr>
              <w:numPr>
                <w:ilvl w:val="0"/>
                <w:numId w:val="5"/>
              </w:numPr>
              <w:spacing w:line="264" w:lineRule="auto"/>
              <w:contextualSpacing/>
              <w:rPr>
                <w:rFonts w:asciiTheme="majorHAnsi" w:hAnsiTheme="majorHAnsi" w:cstheme="majorHAnsi"/>
                <w:bCs/>
                <w:sz w:val="22"/>
                <w:szCs w:val="22"/>
              </w:rPr>
            </w:pPr>
            <w:r w:rsidRPr="00664F97">
              <w:rPr>
                <w:rFonts w:asciiTheme="majorHAnsi" w:hAnsiTheme="majorHAnsi" w:cstheme="majorHAnsi"/>
                <w:color w:val="000000"/>
                <w:sz w:val="22"/>
                <w:szCs w:val="22"/>
              </w:rPr>
              <w:t>Krajnčan, M. (2021). Indicators of the quality of work in residential treatment centres. </w:t>
            </w:r>
            <w:r w:rsidRPr="00664F97">
              <w:rPr>
                <w:rFonts w:asciiTheme="majorHAnsi" w:hAnsiTheme="majorHAnsi" w:cstheme="majorHAnsi"/>
                <w:i/>
                <w:iCs/>
                <w:color w:val="000000"/>
                <w:sz w:val="22"/>
                <w:szCs w:val="22"/>
              </w:rPr>
              <w:t>Revija za elementarno izobraževanje</w:t>
            </w:r>
            <w:r w:rsidRPr="00664F97">
              <w:rPr>
                <w:rFonts w:asciiTheme="majorHAnsi" w:hAnsiTheme="majorHAnsi" w:cstheme="majorHAnsi"/>
                <w:color w:val="000000"/>
                <w:sz w:val="22"/>
                <w:szCs w:val="22"/>
              </w:rPr>
              <w:t>. 14, special iss., str. 7-33.</w:t>
            </w:r>
          </w:p>
          <w:p w14:paraId="74559D0F" w14:textId="77777777" w:rsidR="00302AEE" w:rsidRPr="00664F97" w:rsidRDefault="00302AEE" w:rsidP="00302AEE">
            <w:pPr>
              <w:numPr>
                <w:ilvl w:val="0"/>
                <w:numId w:val="5"/>
              </w:numPr>
              <w:spacing w:line="264" w:lineRule="auto"/>
              <w:contextualSpacing/>
              <w:rPr>
                <w:rFonts w:asciiTheme="majorHAnsi" w:hAnsiTheme="majorHAnsi" w:cstheme="majorHAnsi"/>
                <w:bCs/>
                <w:sz w:val="22"/>
                <w:szCs w:val="22"/>
              </w:rPr>
            </w:pPr>
            <w:r w:rsidRPr="00664F97">
              <w:rPr>
                <w:rFonts w:asciiTheme="majorHAnsi" w:hAnsiTheme="majorHAnsi" w:cstheme="majorHAnsi"/>
                <w:color w:val="000000"/>
                <w:sz w:val="22"/>
                <w:szCs w:val="22"/>
              </w:rPr>
              <w:t>Krajnčan, M. (2023). Der Deinstitutionaliesierungsprozessen im Bereich der auβenfamiliären Erziehung in Slowenien. </w:t>
            </w:r>
            <w:r w:rsidRPr="00664F97">
              <w:rPr>
                <w:rFonts w:asciiTheme="majorHAnsi" w:hAnsiTheme="majorHAnsi" w:cstheme="majorHAnsi"/>
                <w:i/>
                <w:iCs/>
                <w:color w:val="000000"/>
                <w:sz w:val="22"/>
                <w:szCs w:val="22"/>
              </w:rPr>
              <w:t>Forum Erziehungshilfen</w:t>
            </w:r>
            <w:r w:rsidRPr="00664F97">
              <w:rPr>
                <w:rFonts w:asciiTheme="majorHAnsi" w:hAnsiTheme="majorHAnsi" w:cstheme="majorHAnsi"/>
                <w:color w:val="000000"/>
                <w:sz w:val="22"/>
                <w:szCs w:val="22"/>
              </w:rPr>
              <w:t xml:space="preserve">. 29/2, str. 114-117. </w:t>
            </w:r>
          </w:p>
          <w:p w14:paraId="1377473B" w14:textId="77777777" w:rsidR="00302AEE" w:rsidRPr="00664F97" w:rsidRDefault="00302AEE" w:rsidP="00302AEE">
            <w:pPr>
              <w:numPr>
                <w:ilvl w:val="0"/>
                <w:numId w:val="5"/>
              </w:numPr>
              <w:spacing w:line="264" w:lineRule="auto"/>
              <w:contextualSpacing/>
              <w:rPr>
                <w:rFonts w:asciiTheme="majorHAnsi" w:hAnsiTheme="majorHAnsi" w:cstheme="majorHAnsi"/>
                <w:bCs/>
                <w:sz w:val="22"/>
                <w:szCs w:val="22"/>
              </w:rPr>
            </w:pPr>
            <w:r w:rsidRPr="00664F97">
              <w:rPr>
                <w:rFonts w:asciiTheme="majorHAnsi" w:hAnsiTheme="majorHAnsi" w:cstheme="majorHAnsi"/>
                <w:color w:val="000000"/>
                <w:sz w:val="22"/>
                <w:szCs w:val="22"/>
              </w:rPr>
              <w:t>Krajnčan, M. (2022). Kazalniki kvalitete dela v strokovnih centrih. V: M.Krajnčan, (ur.). </w:t>
            </w:r>
            <w:r w:rsidRPr="00664F97">
              <w:rPr>
                <w:rFonts w:asciiTheme="majorHAnsi" w:hAnsiTheme="majorHAnsi" w:cstheme="majorHAnsi"/>
                <w:i/>
                <w:iCs/>
                <w:color w:val="000000"/>
                <w:sz w:val="22"/>
                <w:szCs w:val="22"/>
              </w:rPr>
              <w:t>Socialnopedagoške teme 1</w:t>
            </w:r>
            <w:r w:rsidRPr="00664F97">
              <w:rPr>
                <w:rFonts w:asciiTheme="majorHAnsi" w:hAnsiTheme="majorHAnsi" w:cstheme="majorHAnsi"/>
                <w:color w:val="000000"/>
                <w:sz w:val="22"/>
                <w:szCs w:val="22"/>
              </w:rPr>
              <w:t>. Koper: Založba Univerze na Primorskem, str. 11-35.</w:t>
            </w:r>
          </w:p>
          <w:p w14:paraId="2A4E2C76" w14:textId="3BC013AD" w:rsidR="00302AEE" w:rsidRPr="009761CB" w:rsidRDefault="00302AEE" w:rsidP="009761CB">
            <w:pPr>
              <w:numPr>
                <w:ilvl w:val="0"/>
                <w:numId w:val="5"/>
              </w:numPr>
              <w:spacing w:line="264" w:lineRule="auto"/>
              <w:contextualSpacing/>
              <w:rPr>
                <w:rFonts w:asciiTheme="majorHAnsi" w:hAnsiTheme="majorHAnsi" w:cstheme="majorHAnsi"/>
                <w:color w:val="000000"/>
                <w:sz w:val="22"/>
                <w:szCs w:val="22"/>
              </w:rPr>
            </w:pPr>
            <w:r w:rsidRPr="00664F97">
              <w:rPr>
                <w:rFonts w:asciiTheme="majorHAnsi" w:hAnsiTheme="majorHAnsi" w:cstheme="majorHAnsi"/>
                <w:color w:val="000000"/>
                <w:sz w:val="22"/>
                <w:szCs w:val="22"/>
              </w:rPr>
              <w:t>Krajnčan, M. (2019). Strokovni center in proces deinstitucionalizacije. V: M. Krajnčan (ur.). </w:t>
            </w:r>
            <w:r w:rsidRPr="00664F97">
              <w:rPr>
                <w:rFonts w:asciiTheme="majorHAnsi" w:hAnsiTheme="majorHAnsi" w:cstheme="majorHAnsi"/>
                <w:i/>
                <w:iCs/>
                <w:color w:val="000000"/>
                <w:sz w:val="22"/>
                <w:szCs w:val="22"/>
              </w:rPr>
              <w:t>Kam z otroki? : Strokovni center Maribor - celostna obravnava otrok s čustvenimi in vedenjskimi motnjami v vzgojnih zavodih</w:t>
            </w:r>
            <w:r w:rsidRPr="00664F97">
              <w:rPr>
                <w:rFonts w:asciiTheme="majorHAnsi" w:hAnsiTheme="majorHAnsi" w:cstheme="majorHAnsi"/>
                <w:color w:val="000000"/>
                <w:sz w:val="22"/>
                <w:szCs w:val="22"/>
              </w:rPr>
              <w:t xml:space="preserve">. Maribor: Strokovni center, str. 11-26. </w:t>
            </w:r>
          </w:p>
          <w:p w14:paraId="0D984A14" w14:textId="152E92A8" w:rsidR="00302AEE" w:rsidRPr="00231726" w:rsidRDefault="00302AEE" w:rsidP="00302AEE">
            <w:pPr>
              <w:pStyle w:val="Navadensplet"/>
              <w:numPr>
                <w:ilvl w:val="0"/>
                <w:numId w:val="5"/>
              </w:numPr>
              <w:spacing w:before="0" w:beforeAutospacing="0" w:after="0" w:afterAutospacing="0"/>
              <w:rPr>
                <w:rFonts w:ascii="Calibri Light" w:hAnsi="Calibri Light" w:cs="Calibri Light"/>
                <w:sz w:val="22"/>
                <w:szCs w:val="22"/>
              </w:rPr>
            </w:pPr>
            <w:r w:rsidRPr="009761CB">
              <w:rPr>
                <w:rFonts w:asciiTheme="majorHAnsi" w:hAnsiTheme="majorHAnsi" w:cstheme="majorBidi"/>
                <w:color w:val="000000" w:themeColor="text1"/>
                <w:sz w:val="22"/>
                <w:szCs w:val="22"/>
              </w:rPr>
              <w:t xml:space="preserve">Krajnčan, M. in Vrhunc Pfeifer, K. (2021). </w:t>
            </w:r>
            <w:r w:rsidRPr="009761CB">
              <w:rPr>
                <w:rFonts w:asciiTheme="majorHAnsi" w:hAnsiTheme="majorHAnsi" w:cstheme="majorBidi"/>
                <w:i/>
                <w:iCs/>
                <w:color w:val="000000" w:themeColor="text1"/>
                <w:sz w:val="22"/>
                <w:szCs w:val="22"/>
              </w:rPr>
              <w:t>Krizne intervence v vzgojnih zavodih (strokovnih centrih) : izhodišča za pripravo smernic za ravnanje v kriznih situacijah v zavodih za vzgojo in izobraževanje otrok ter mladostnikov s čustvenimi in vedenjskimi motnjami v Sloveniji</w:t>
            </w:r>
            <w:r w:rsidRPr="009761CB">
              <w:rPr>
                <w:rFonts w:asciiTheme="majorHAnsi" w:hAnsiTheme="majorHAnsi" w:cstheme="majorBidi"/>
                <w:color w:val="000000" w:themeColor="text1"/>
                <w:sz w:val="22"/>
                <w:szCs w:val="22"/>
              </w:rPr>
              <w:t>. Koper: Založba Univerze na Primorskem.</w:t>
            </w:r>
          </w:p>
        </w:tc>
      </w:tr>
    </w:tbl>
    <w:p w14:paraId="16910248" w14:textId="77777777" w:rsidR="007A0D08" w:rsidRPr="00231726" w:rsidRDefault="007A0D08" w:rsidP="007A0D08">
      <w:pPr>
        <w:rPr>
          <w:rFonts w:ascii="Calibri Light" w:hAnsi="Calibri Light" w:cs="Calibri Light"/>
          <w:sz w:val="22"/>
          <w:szCs w:val="22"/>
        </w:rPr>
      </w:pPr>
    </w:p>
    <w:p w14:paraId="79DE013A" w14:textId="77777777" w:rsidR="009B32C2" w:rsidRDefault="009B32C2"/>
    <w:sectPr w:rsidR="009B32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A12DF"/>
    <w:multiLevelType w:val="hybridMultilevel"/>
    <w:tmpl w:val="5EC4E4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782503"/>
    <w:multiLevelType w:val="hybridMultilevel"/>
    <w:tmpl w:val="5D0E3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EC2249"/>
    <w:multiLevelType w:val="hybridMultilevel"/>
    <w:tmpl w:val="E996DFA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13449C1"/>
    <w:multiLevelType w:val="hybridMultilevel"/>
    <w:tmpl w:val="7C8450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4740FE5"/>
    <w:multiLevelType w:val="hybridMultilevel"/>
    <w:tmpl w:val="CEFAF5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1B7F48"/>
    <w:multiLevelType w:val="hybridMultilevel"/>
    <w:tmpl w:val="9C6EC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976B95"/>
    <w:multiLevelType w:val="hybridMultilevel"/>
    <w:tmpl w:val="05EC7A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2092D4E"/>
    <w:multiLevelType w:val="hybridMultilevel"/>
    <w:tmpl w:val="78D27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76F50"/>
    <w:multiLevelType w:val="hybridMultilevel"/>
    <w:tmpl w:val="2A903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6"/>
  </w:num>
  <w:num w:numId="5">
    <w:abstractNumId w:val="2"/>
  </w:num>
  <w:num w:numId="6">
    <w:abstractNumId w:val="4"/>
  </w:num>
  <w:num w:numId="7">
    <w:abstractNumId w:val="7"/>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D08"/>
    <w:rsid w:val="00275D11"/>
    <w:rsid w:val="00302AEE"/>
    <w:rsid w:val="007A0D08"/>
    <w:rsid w:val="00821BBB"/>
    <w:rsid w:val="009761CB"/>
    <w:rsid w:val="009A7EF2"/>
    <w:rsid w:val="009B32C2"/>
    <w:rsid w:val="00B00165"/>
    <w:rsid w:val="00C44CC2"/>
    <w:rsid w:val="00E11E35"/>
    <w:rsid w:val="00F3727A"/>
    <w:rsid w:val="0A3E3DDC"/>
    <w:rsid w:val="2BF51AFA"/>
    <w:rsid w:val="2D90EB5B"/>
    <w:rsid w:val="368FC0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8135F"/>
  <w15:chartTrackingRefBased/>
  <w15:docId w15:val="{228F3992-BF53-470F-95C0-9ACCA9F43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A0D08"/>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7A0D08"/>
    <w:rPr>
      <w:color w:val="800000"/>
      <w:u w:val="single"/>
    </w:rPr>
  </w:style>
  <w:style w:type="paragraph" w:styleId="Navadensplet">
    <w:name w:val="Normal (Web)"/>
    <w:basedOn w:val="Navaden"/>
    <w:uiPriority w:val="99"/>
    <w:rsid w:val="007A0D08"/>
    <w:pPr>
      <w:spacing w:before="100" w:beforeAutospacing="1" w:after="100" w:afterAutospacing="1"/>
    </w:pPr>
  </w:style>
  <w:style w:type="paragraph" w:styleId="Telobesedila">
    <w:name w:val="Body Text"/>
    <w:aliases w:val="Body"/>
    <w:basedOn w:val="Navaden"/>
    <w:link w:val="TelobesedilaZnak"/>
    <w:uiPriority w:val="99"/>
    <w:rsid w:val="007A0D08"/>
    <w:pPr>
      <w:jc w:val="both"/>
    </w:pPr>
    <w:rPr>
      <w:b/>
      <w:bCs/>
      <w:snapToGrid w:val="0"/>
      <w:szCs w:val="20"/>
      <w:lang w:eastAsia="en-US"/>
    </w:rPr>
  </w:style>
  <w:style w:type="character" w:customStyle="1" w:styleId="TelobesedilaZnak">
    <w:name w:val="Telo besedila Znak"/>
    <w:aliases w:val="Body Znak"/>
    <w:basedOn w:val="Privzetapisavaodstavka"/>
    <w:link w:val="Telobesedila"/>
    <w:uiPriority w:val="99"/>
    <w:rsid w:val="007A0D08"/>
    <w:rPr>
      <w:rFonts w:ascii="Times New Roman" w:eastAsia="Times New Roman" w:hAnsi="Times New Roman" w:cs="Times New Roman"/>
      <w:b/>
      <w:bCs/>
      <w:snapToGrid w:val="0"/>
      <w:sz w:val="24"/>
      <w:szCs w:val="20"/>
    </w:rPr>
  </w:style>
  <w:style w:type="paragraph" w:styleId="Odstavekseznama">
    <w:name w:val="List Paragraph"/>
    <w:basedOn w:val="Navaden"/>
    <w:uiPriority w:val="34"/>
    <w:qFormat/>
    <w:rsid w:val="007A0D08"/>
    <w:pPr>
      <w:ind w:left="720"/>
      <w:contextualSpacing/>
    </w:pPr>
    <w:rPr>
      <w:rFonts w:ascii="Calibri" w:eastAsia="Calibri" w:hAnsi="Calibri"/>
    </w:rPr>
  </w:style>
  <w:style w:type="character" w:customStyle="1" w:styleId="apple-converted-space">
    <w:name w:val="apple-converted-space"/>
    <w:rsid w:val="007A0D08"/>
  </w:style>
  <w:style w:type="paragraph" w:styleId="Pripombabesedilo">
    <w:name w:val="annotation text"/>
    <w:basedOn w:val="Navaden"/>
    <w:link w:val="PripombabesediloZnak"/>
    <w:uiPriority w:val="99"/>
    <w:semiHidden/>
    <w:unhideWhenUsed/>
    <w:rPr>
      <w:sz w:val="20"/>
      <w:szCs w:val="20"/>
    </w:rPr>
  </w:style>
  <w:style w:type="character" w:customStyle="1" w:styleId="PripombabesediloZnak">
    <w:name w:val="Pripomba – besedilo Znak"/>
    <w:basedOn w:val="Privzetapisavaodstavka"/>
    <w:link w:val="Pripombabesedilo"/>
    <w:uiPriority w:val="99"/>
    <w:semiHidden/>
    <w:rPr>
      <w:rFonts w:ascii="Times New Roman" w:eastAsia="Times New Roman" w:hAnsi="Times New Roman" w:cs="Times New Roman"/>
      <w:sz w:val="20"/>
      <w:szCs w:val="20"/>
      <w:lang w:eastAsia="sl-SI"/>
    </w:rPr>
  </w:style>
  <w:style w:type="character" w:styleId="Pripombasklic">
    <w:name w:val="annotation reference"/>
    <w:basedOn w:val="Privzetapisavaodstavka"/>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AE8712D-D54C-478B-9489-181487832D6B}"/>
</file>

<file path=customXml/itemProps2.xml><?xml version="1.0" encoding="utf-8"?>
<ds:datastoreItem xmlns:ds="http://schemas.openxmlformats.org/officeDocument/2006/customXml" ds:itemID="{13209A2F-B44C-4C4F-9529-5A6DFA905CEF}"/>
</file>

<file path=customXml/itemProps3.xml><?xml version="1.0" encoding="utf-8"?>
<ds:datastoreItem xmlns:ds="http://schemas.openxmlformats.org/officeDocument/2006/customXml" ds:itemID="{35EC0E20-5A2F-4CFD-A9F3-92223F840119}"/>
</file>

<file path=docProps/app.xml><?xml version="1.0" encoding="utf-8"?>
<Properties xmlns="http://schemas.openxmlformats.org/officeDocument/2006/extended-properties" xmlns:vt="http://schemas.openxmlformats.org/officeDocument/2006/docPropsVTypes">
  <Template>Normal</Template>
  <TotalTime>2</TotalTime>
  <Pages>3</Pages>
  <Words>1196</Words>
  <Characters>6823</Characters>
  <Application>Microsoft Office Word</Application>
  <DocSecurity>0</DocSecurity>
  <Lines>56</Lines>
  <Paragraphs>16</Paragraphs>
  <ScaleCrop>false</ScaleCrop>
  <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User2</cp:lastModifiedBy>
  <cp:revision>7</cp:revision>
  <dcterms:created xsi:type="dcterms:W3CDTF">2023-09-25T12:38:00Z</dcterms:created>
  <dcterms:modified xsi:type="dcterms:W3CDTF">2023-09-28T09:36:00Z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16492600</vt:r8>
  </property>
</Properties>
</file>